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5E" w:rsidRDefault="00B1435E" w:rsidP="00B1435E">
      <w:pPr>
        <w:rPr>
          <w:sz w:val="32"/>
          <w:szCs w:val="32"/>
        </w:rPr>
      </w:pPr>
      <w:r w:rsidRPr="00C61F2B">
        <w:rPr>
          <w:sz w:val="32"/>
          <w:szCs w:val="32"/>
        </w:rPr>
        <w:t>Cérémonie Sainte Catherine 2017</w:t>
      </w:r>
    </w:p>
    <w:p w:rsidR="0097526B" w:rsidRPr="00C61F2B" w:rsidRDefault="0097526B" w:rsidP="00B1435E">
      <w:pPr>
        <w:rPr>
          <w:sz w:val="32"/>
          <w:szCs w:val="32"/>
        </w:rPr>
      </w:pPr>
      <w:r>
        <w:rPr>
          <w:sz w:val="32"/>
          <w:szCs w:val="32"/>
        </w:rPr>
        <w:t>Discours Nicole Bornstein</w:t>
      </w:r>
      <w:bookmarkStart w:id="0" w:name="_GoBack"/>
      <w:bookmarkEnd w:id="0"/>
    </w:p>
    <w:p w:rsidR="00B1435E" w:rsidRPr="00C61F2B" w:rsidRDefault="00B1435E" w:rsidP="00B1435E">
      <w:pPr>
        <w:rPr>
          <w:sz w:val="32"/>
          <w:szCs w:val="32"/>
        </w:rPr>
      </w:pPr>
    </w:p>
    <w:p w:rsidR="00B1435E" w:rsidRPr="00C61F2B" w:rsidRDefault="00B1435E" w:rsidP="00B1435E">
      <w:pPr>
        <w:rPr>
          <w:sz w:val="32"/>
          <w:szCs w:val="32"/>
        </w:rPr>
      </w:pPr>
    </w:p>
    <w:p w:rsidR="00B1435E" w:rsidRPr="00C61F2B" w:rsidRDefault="00B1435E" w:rsidP="00B1435E">
      <w:pPr>
        <w:rPr>
          <w:sz w:val="32"/>
          <w:szCs w:val="32"/>
        </w:rPr>
      </w:pPr>
      <w:r w:rsidRPr="00C61F2B">
        <w:rPr>
          <w:b/>
          <w:sz w:val="32"/>
          <w:szCs w:val="32"/>
        </w:rPr>
        <w:t>Chaque année</w:t>
      </w:r>
      <w:r w:rsidRPr="00C61F2B">
        <w:rPr>
          <w:sz w:val="32"/>
          <w:szCs w:val="32"/>
        </w:rPr>
        <w:t>, depuis plus de 20 ans</w:t>
      </w:r>
      <w:r w:rsidR="00C647FD" w:rsidRPr="00C61F2B">
        <w:rPr>
          <w:sz w:val="32"/>
          <w:szCs w:val="32"/>
        </w:rPr>
        <w:t xml:space="preserve">, </w:t>
      </w:r>
      <w:r w:rsidRPr="00C61F2B">
        <w:rPr>
          <w:sz w:val="32"/>
          <w:szCs w:val="32"/>
        </w:rPr>
        <w:t>à chaque commémoration, inauguration de lieu de mémoire</w:t>
      </w:r>
      <w:r w:rsidR="00C647FD" w:rsidRPr="00C61F2B">
        <w:rPr>
          <w:sz w:val="32"/>
          <w:szCs w:val="32"/>
        </w:rPr>
        <w:t>,</w:t>
      </w:r>
      <w:r w:rsidRPr="00C61F2B">
        <w:rPr>
          <w:sz w:val="32"/>
          <w:szCs w:val="32"/>
        </w:rPr>
        <w:t xml:space="preserve"> nous relatons, nous retraversons les moments douloureux de notre histoire, nous rappelons les crimes du passé</w:t>
      </w:r>
      <w:r w:rsidR="00D66174" w:rsidRPr="00C61F2B">
        <w:rPr>
          <w:sz w:val="32"/>
          <w:szCs w:val="32"/>
        </w:rPr>
        <w:t>,</w:t>
      </w:r>
      <w:r w:rsidRPr="00C61F2B">
        <w:rPr>
          <w:sz w:val="32"/>
          <w:szCs w:val="32"/>
        </w:rPr>
        <w:t xml:space="preserve"> mais aussi</w:t>
      </w:r>
      <w:r w:rsidR="00C647FD" w:rsidRPr="00C61F2B">
        <w:rPr>
          <w:sz w:val="32"/>
          <w:szCs w:val="32"/>
        </w:rPr>
        <w:t>,</w:t>
      </w:r>
      <w:r w:rsidRPr="00C61F2B">
        <w:rPr>
          <w:sz w:val="32"/>
          <w:szCs w:val="32"/>
        </w:rPr>
        <w:t xml:space="preserve"> </w:t>
      </w:r>
      <w:r w:rsidRPr="00C61F2B">
        <w:rPr>
          <w:b/>
          <w:sz w:val="32"/>
          <w:szCs w:val="32"/>
        </w:rPr>
        <w:t>chaque année</w:t>
      </w:r>
      <w:r w:rsidR="00C647FD" w:rsidRPr="00C61F2B">
        <w:rPr>
          <w:sz w:val="32"/>
          <w:szCs w:val="32"/>
        </w:rPr>
        <w:t>,</w:t>
      </w:r>
      <w:r w:rsidRPr="00C61F2B">
        <w:rPr>
          <w:sz w:val="32"/>
          <w:szCs w:val="32"/>
        </w:rPr>
        <w:t xml:space="preserve"> nous dénonçons</w:t>
      </w:r>
      <w:r w:rsidR="00D66174" w:rsidRPr="00C61F2B">
        <w:rPr>
          <w:sz w:val="32"/>
          <w:szCs w:val="32"/>
        </w:rPr>
        <w:t>,</w:t>
      </w:r>
      <w:r w:rsidRPr="00C61F2B">
        <w:rPr>
          <w:sz w:val="32"/>
          <w:szCs w:val="32"/>
        </w:rPr>
        <w:t xml:space="preserve"> de plus en plus fort</w:t>
      </w:r>
      <w:r w:rsidR="00D66174" w:rsidRPr="00C61F2B">
        <w:rPr>
          <w:sz w:val="32"/>
          <w:szCs w:val="32"/>
        </w:rPr>
        <w:t>,</w:t>
      </w:r>
      <w:r w:rsidRPr="00C61F2B">
        <w:rPr>
          <w:sz w:val="32"/>
          <w:szCs w:val="32"/>
        </w:rPr>
        <w:t xml:space="preserve"> les crimes du présent </w:t>
      </w:r>
      <w:r w:rsidRPr="004913A1">
        <w:rPr>
          <w:b/>
          <w:sz w:val="32"/>
          <w:szCs w:val="32"/>
        </w:rPr>
        <w:t>toujours plus nombreux</w:t>
      </w:r>
      <w:r w:rsidRPr="00C61F2B">
        <w:rPr>
          <w:sz w:val="32"/>
          <w:szCs w:val="32"/>
        </w:rPr>
        <w:t>…</w:t>
      </w:r>
      <w:r w:rsidR="00D66174" w:rsidRPr="00C61F2B">
        <w:rPr>
          <w:sz w:val="32"/>
          <w:szCs w:val="32"/>
        </w:rPr>
        <w:t> !</w:t>
      </w:r>
    </w:p>
    <w:p w:rsidR="007072A3" w:rsidRPr="00C61F2B" w:rsidRDefault="00B1435E" w:rsidP="00B1435E">
      <w:pPr>
        <w:rPr>
          <w:sz w:val="32"/>
          <w:szCs w:val="32"/>
        </w:rPr>
      </w:pPr>
      <w:r w:rsidRPr="00C61F2B">
        <w:rPr>
          <w:b/>
          <w:sz w:val="32"/>
          <w:szCs w:val="32"/>
        </w:rPr>
        <w:t>Chaque année</w:t>
      </w:r>
      <w:r w:rsidRPr="00C61F2B">
        <w:rPr>
          <w:sz w:val="32"/>
          <w:szCs w:val="32"/>
        </w:rPr>
        <w:t xml:space="preserve">, nous interpellons sur les mêmes </w:t>
      </w:r>
      <w:r w:rsidR="00D66174" w:rsidRPr="00C61F2B">
        <w:rPr>
          <w:sz w:val="32"/>
          <w:szCs w:val="32"/>
        </w:rPr>
        <w:t>thèmes</w:t>
      </w:r>
      <w:r w:rsidRPr="00C61F2B">
        <w:rPr>
          <w:sz w:val="32"/>
          <w:szCs w:val="32"/>
        </w:rPr>
        <w:t xml:space="preserve"> au point d’en être usés, désespérés de lassitude tant nos propos nous paraissent vains,</w:t>
      </w:r>
      <w:r w:rsidR="00D66174" w:rsidRPr="00C61F2B">
        <w:rPr>
          <w:sz w:val="32"/>
          <w:szCs w:val="32"/>
        </w:rPr>
        <w:t xml:space="preserve"> </w:t>
      </w:r>
    </w:p>
    <w:p w:rsidR="00B1435E" w:rsidRPr="00C61F2B" w:rsidRDefault="00B1435E" w:rsidP="00B1435E">
      <w:pPr>
        <w:rPr>
          <w:b/>
          <w:sz w:val="32"/>
          <w:szCs w:val="32"/>
          <w:u w:val="single"/>
        </w:rPr>
      </w:pPr>
      <w:r w:rsidRPr="00C61F2B">
        <w:rPr>
          <w:sz w:val="32"/>
          <w:szCs w:val="32"/>
        </w:rPr>
        <w:t xml:space="preserve"> </w:t>
      </w:r>
      <w:r w:rsidRPr="00C61F2B">
        <w:rPr>
          <w:b/>
          <w:sz w:val="32"/>
          <w:szCs w:val="32"/>
          <w:u w:val="single"/>
        </w:rPr>
        <w:t>et le désir de silence nous guette… !</w:t>
      </w:r>
    </w:p>
    <w:p w:rsidR="0039063E" w:rsidRPr="00C61F2B" w:rsidRDefault="003838AC" w:rsidP="00B1435E">
      <w:pPr>
        <w:rPr>
          <w:sz w:val="32"/>
          <w:szCs w:val="32"/>
        </w:rPr>
      </w:pPr>
      <w:r w:rsidRPr="00C61F2B">
        <w:rPr>
          <w:sz w:val="32"/>
          <w:szCs w:val="32"/>
        </w:rPr>
        <w:t xml:space="preserve">Mais </w:t>
      </w:r>
      <w:r w:rsidRPr="00C61F2B">
        <w:rPr>
          <w:b/>
          <w:sz w:val="32"/>
          <w:szCs w:val="32"/>
        </w:rPr>
        <w:t>c</w:t>
      </w:r>
      <w:r w:rsidR="0039063E" w:rsidRPr="00C61F2B">
        <w:rPr>
          <w:b/>
          <w:sz w:val="32"/>
          <w:szCs w:val="32"/>
        </w:rPr>
        <w:t>e silence dans le recueillement</w:t>
      </w:r>
      <w:r w:rsidR="00D66174" w:rsidRPr="00C61F2B">
        <w:rPr>
          <w:sz w:val="32"/>
          <w:szCs w:val="32"/>
        </w:rPr>
        <w:t>,</w:t>
      </w:r>
      <w:r w:rsidR="0039063E" w:rsidRPr="00C61F2B">
        <w:rPr>
          <w:sz w:val="32"/>
          <w:szCs w:val="32"/>
        </w:rPr>
        <w:t xml:space="preserve"> que Robert Badinter  avait choisi, lui dont le père lui fut arraché</w:t>
      </w:r>
      <w:r w:rsidR="00217760" w:rsidRPr="00C61F2B">
        <w:rPr>
          <w:sz w:val="32"/>
          <w:szCs w:val="32"/>
        </w:rPr>
        <w:t xml:space="preserve"> à jamais </w:t>
      </w:r>
      <w:r w:rsidR="00D66174" w:rsidRPr="00C61F2B">
        <w:rPr>
          <w:sz w:val="32"/>
          <w:szCs w:val="32"/>
        </w:rPr>
        <w:t>lors de</w:t>
      </w:r>
      <w:r w:rsidR="00217760" w:rsidRPr="00C61F2B">
        <w:rPr>
          <w:sz w:val="32"/>
          <w:szCs w:val="32"/>
        </w:rPr>
        <w:t xml:space="preserve"> cette rafle que nous </w:t>
      </w:r>
      <w:r w:rsidR="00D66174" w:rsidRPr="00C61F2B">
        <w:rPr>
          <w:sz w:val="32"/>
          <w:szCs w:val="32"/>
        </w:rPr>
        <w:t>commémorons, il choisit de le briser</w:t>
      </w:r>
      <w:r w:rsidR="00217760" w:rsidRPr="00C61F2B">
        <w:rPr>
          <w:sz w:val="32"/>
          <w:szCs w:val="32"/>
        </w:rPr>
        <w:t>, ici, en février 2015</w:t>
      </w:r>
      <w:r w:rsidR="00D66174" w:rsidRPr="00C61F2B">
        <w:rPr>
          <w:sz w:val="32"/>
          <w:szCs w:val="32"/>
        </w:rPr>
        <w:t>,</w:t>
      </w:r>
      <w:r w:rsidR="00217760" w:rsidRPr="00C61F2B">
        <w:rPr>
          <w:sz w:val="32"/>
          <w:szCs w:val="32"/>
        </w:rPr>
        <w:t xml:space="preserve"> pour crier sa colère et son désar</w:t>
      </w:r>
      <w:r w:rsidR="007D5D3B" w:rsidRPr="00C61F2B">
        <w:rPr>
          <w:sz w:val="32"/>
          <w:szCs w:val="32"/>
        </w:rPr>
        <w:t>r</w:t>
      </w:r>
      <w:r w:rsidR="00217760" w:rsidRPr="00C61F2B">
        <w:rPr>
          <w:sz w:val="32"/>
          <w:szCs w:val="32"/>
        </w:rPr>
        <w:t>oi après les massacres de Charlie hebdo  et de l’Hyper cacher</w:t>
      </w:r>
      <w:r w:rsidR="0091418E" w:rsidRPr="00C61F2B">
        <w:rPr>
          <w:sz w:val="32"/>
          <w:szCs w:val="32"/>
        </w:rPr>
        <w:t>.</w:t>
      </w:r>
      <w:r w:rsidR="00217760" w:rsidRPr="00C61F2B">
        <w:rPr>
          <w:sz w:val="32"/>
          <w:szCs w:val="32"/>
        </w:rPr>
        <w:t xml:space="preserve"> </w:t>
      </w:r>
    </w:p>
    <w:p w:rsidR="0091418E" w:rsidRPr="00C61F2B" w:rsidRDefault="00F02BC1" w:rsidP="00B1435E">
      <w:pPr>
        <w:rPr>
          <w:sz w:val="32"/>
          <w:szCs w:val="32"/>
        </w:rPr>
      </w:pPr>
      <w:r w:rsidRPr="00C61F2B">
        <w:rPr>
          <w:b/>
          <w:sz w:val="32"/>
          <w:szCs w:val="32"/>
        </w:rPr>
        <w:t>Ce sile</w:t>
      </w:r>
      <w:r w:rsidR="00641F70" w:rsidRPr="00C61F2B">
        <w:rPr>
          <w:b/>
          <w:sz w:val="32"/>
          <w:szCs w:val="32"/>
        </w:rPr>
        <w:t>n</w:t>
      </w:r>
      <w:r w:rsidRPr="00C61F2B">
        <w:rPr>
          <w:b/>
          <w:sz w:val="32"/>
          <w:szCs w:val="32"/>
        </w:rPr>
        <w:t>ce</w:t>
      </w:r>
      <w:r w:rsidR="0091418E" w:rsidRPr="00C61F2B">
        <w:rPr>
          <w:sz w:val="32"/>
          <w:szCs w:val="32"/>
        </w:rPr>
        <w:t>,</w:t>
      </w:r>
      <w:r w:rsidRPr="00C61F2B">
        <w:rPr>
          <w:sz w:val="32"/>
          <w:szCs w:val="32"/>
        </w:rPr>
        <w:t xml:space="preserve"> Serge</w:t>
      </w:r>
      <w:r w:rsidR="0091418E" w:rsidRPr="00C61F2B">
        <w:rPr>
          <w:sz w:val="32"/>
          <w:szCs w:val="32"/>
        </w:rPr>
        <w:t xml:space="preserve"> et Beate</w:t>
      </w:r>
      <w:r w:rsidRPr="00C61F2B">
        <w:rPr>
          <w:sz w:val="32"/>
          <w:szCs w:val="32"/>
        </w:rPr>
        <w:t xml:space="preserve"> Klarsfeld, ne l’ad</w:t>
      </w:r>
      <w:r w:rsidR="00641F70" w:rsidRPr="00C61F2B">
        <w:rPr>
          <w:sz w:val="32"/>
          <w:szCs w:val="32"/>
        </w:rPr>
        <w:t>opt</w:t>
      </w:r>
      <w:r w:rsidR="0091418E" w:rsidRPr="00C61F2B">
        <w:rPr>
          <w:sz w:val="32"/>
          <w:szCs w:val="32"/>
        </w:rPr>
        <w:t>èrent</w:t>
      </w:r>
      <w:r w:rsidR="00641F70" w:rsidRPr="00C61F2B">
        <w:rPr>
          <w:sz w:val="32"/>
          <w:szCs w:val="32"/>
        </w:rPr>
        <w:t xml:space="preserve"> jamais. Grâce à </w:t>
      </w:r>
      <w:r w:rsidR="0091418E" w:rsidRPr="00C61F2B">
        <w:rPr>
          <w:sz w:val="32"/>
          <w:szCs w:val="32"/>
        </w:rPr>
        <w:t>eux</w:t>
      </w:r>
      <w:r w:rsidR="00641F70" w:rsidRPr="00C61F2B">
        <w:rPr>
          <w:sz w:val="32"/>
          <w:szCs w:val="32"/>
        </w:rPr>
        <w:t xml:space="preserve"> des cri</w:t>
      </w:r>
      <w:r w:rsidRPr="00C61F2B">
        <w:rPr>
          <w:sz w:val="32"/>
          <w:szCs w:val="32"/>
        </w:rPr>
        <w:t xml:space="preserve">minels nazis, dont Barbie, furent </w:t>
      </w:r>
      <w:r w:rsidR="00183C34" w:rsidRPr="00C61F2B">
        <w:rPr>
          <w:sz w:val="32"/>
          <w:szCs w:val="32"/>
        </w:rPr>
        <w:t>débusqués,</w:t>
      </w:r>
      <w:r w:rsidRPr="00C61F2B">
        <w:rPr>
          <w:sz w:val="32"/>
          <w:szCs w:val="32"/>
        </w:rPr>
        <w:t xml:space="preserve"> pou</w:t>
      </w:r>
      <w:r w:rsidR="00641F70" w:rsidRPr="00C61F2B">
        <w:rPr>
          <w:sz w:val="32"/>
          <w:szCs w:val="32"/>
        </w:rPr>
        <w:t>r</w:t>
      </w:r>
      <w:r w:rsidRPr="00C61F2B">
        <w:rPr>
          <w:sz w:val="32"/>
          <w:szCs w:val="32"/>
        </w:rPr>
        <w:t xml:space="preserve">suivis et condamnés en justice ; grâce à </w:t>
      </w:r>
      <w:r w:rsidR="0091418E" w:rsidRPr="00C61F2B">
        <w:rPr>
          <w:sz w:val="32"/>
          <w:szCs w:val="32"/>
        </w:rPr>
        <w:t>eux</w:t>
      </w:r>
      <w:r w:rsidRPr="00C61F2B">
        <w:rPr>
          <w:sz w:val="32"/>
          <w:szCs w:val="32"/>
        </w:rPr>
        <w:t xml:space="preserve"> les victimes de France de la Shoa</w:t>
      </w:r>
      <w:r w:rsidR="0091418E" w:rsidRPr="00C61F2B">
        <w:rPr>
          <w:sz w:val="32"/>
          <w:szCs w:val="32"/>
        </w:rPr>
        <w:t>h</w:t>
      </w:r>
      <w:r w:rsidRPr="00C61F2B">
        <w:rPr>
          <w:sz w:val="32"/>
          <w:szCs w:val="32"/>
        </w:rPr>
        <w:t xml:space="preserve"> à jamais disparues </w:t>
      </w:r>
      <w:r w:rsidR="00641F70" w:rsidRPr="00C61F2B">
        <w:rPr>
          <w:sz w:val="32"/>
          <w:szCs w:val="32"/>
        </w:rPr>
        <w:t>retrouvèrent un nom</w:t>
      </w:r>
      <w:r w:rsidR="0091418E" w:rsidRPr="00C61F2B">
        <w:rPr>
          <w:sz w:val="32"/>
          <w:szCs w:val="32"/>
        </w:rPr>
        <w:t>,</w:t>
      </w:r>
      <w:r w:rsidR="00641F70" w:rsidRPr="00C61F2B">
        <w:rPr>
          <w:sz w:val="32"/>
          <w:szCs w:val="32"/>
        </w:rPr>
        <w:t xml:space="preserve"> dont ceux gravés sur cette plaque. </w:t>
      </w:r>
    </w:p>
    <w:p w:rsidR="00F02BC1" w:rsidRPr="00C61F2B" w:rsidRDefault="00641F70" w:rsidP="00B1435E">
      <w:pPr>
        <w:rPr>
          <w:sz w:val="32"/>
          <w:szCs w:val="32"/>
        </w:rPr>
      </w:pPr>
      <w:r w:rsidRPr="00C61F2B">
        <w:rPr>
          <w:sz w:val="32"/>
          <w:szCs w:val="32"/>
        </w:rPr>
        <w:t>Aujourd’</w:t>
      </w:r>
      <w:r w:rsidR="00E0737C" w:rsidRPr="00C61F2B">
        <w:rPr>
          <w:sz w:val="32"/>
          <w:szCs w:val="32"/>
        </w:rPr>
        <w:t>hui</w:t>
      </w:r>
      <w:r w:rsidRPr="00C61F2B">
        <w:rPr>
          <w:sz w:val="32"/>
          <w:szCs w:val="32"/>
        </w:rPr>
        <w:t xml:space="preserve">, </w:t>
      </w:r>
      <w:r w:rsidR="0091418E" w:rsidRPr="00C61F2B">
        <w:rPr>
          <w:sz w:val="32"/>
          <w:szCs w:val="32"/>
        </w:rPr>
        <w:t>Serge Klarsfeld</w:t>
      </w:r>
      <w:r w:rsidRPr="00C61F2B">
        <w:rPr>
          <w:sz w:val="32"/>
          <w:szCs w:val="32"/>
        </w:rPr>
        <w:t xml:space="preserve">  nous fait l’honneur d’être parmi nous pour parler</w:t>
      </w:r>
      <w:r w:rsidR="004913A1">
        <w:rPr>
          <w:sz w:val="32"/>
          <w:szCs w:val="32"/>
        </w:rPr>
        <w:t>,</w:t>
      </w:r>
      <w:r w:rsidR="00E0737C" w:rsidRPr="00C61F2B">
        <w:rPr>
          <w:sz w:val="32"/>
          <w:szCs w:val="32"/>
        </w:rPr>
        <w:t xml:space="preserve"> encore et encore</w:t>
      </w:r>
      <w:r w:rsidRPr="00C61F2B">
        <w:rPr>
          <w:sz w:val="32"/>
          <w:szCs w:val="32"/>
        </w:rPr>
        <w:t>.</w:t>
      </w:r>
    </w:p>
    <w:p w:rsidR="00AA2C32" w:rsidRPr="00C61F2B" w:rsidRDefault="003838AC" w:rsidP="00B1435E">
      <w:pPr>
        <w:rPr>
          <w:sz w:val="32"/>
          <w:szCs w:val="32"/>
        </w:rPr>
      </w:pPr>
      <w:r w:rsidRPr="00C61F2B">
        <w:rPr>
          <w:b/>
          <w:sz w:val="32"/>
          <w:szCs w:val="32"/>
        </w:rPr>
        <w:t>Ce silence</w:t>
      </w:r>
      <w:r w:rsidR="00C36089" w:rsidRPr="00C61F2B">
        <w:rPr>
          <w:sz w:val="32"/>
          <w:szCs w:val="32"/>
        </w:rPr>
        <w:t>,</w:t>
      </w:r>
      <w:r w:rsidR="00AD3FBA" w:rsidRPr="00C61F2B">
        <w:rPr>
          <w:sz w:val="32"/>
          <w:szCs w:val="32"/>
        </w:rPr>
        <w:t xml:space="preserve"> </w:t>
      </w:r>
      <w:r w:rsidR="00C36089" w:rsidRPr="00C61F2B">
        <w:rPr>
          <w:sz w:val="32"/>
          <w:szCs w:val="32"/>
        </w:rPr>
        <w:t>n’est pas de mise</w:t>
      </w:r>
      <w:r w:rsidR="005E396C" w:rsidRPr="00C61F2B">
        <w:rPr>
          <w:sz w:val="32"/>
          <w:szCs w:val="32"/>
        </w:rPr>
        <w:t xml:space="preserve"> à Lyon. En témoignent les nombreux lieux de </w:t>
      </w:r>
      <w:r w:rsidR="00AA2C32" w:rsidRPr="00C61F2B">
        <w:rPr>
          <w:sz w:val="32"/>
          <w:szCs w:val="32"/>
        </w:rPr>
        <w:t>mémoires</w:t>
      </w:r>
      <w:r w:rsidR="005E396C" w:rsidRPr="00C61F2B">
        <w:rPr>
          <w:sz w:val="32"/>
          <w:szCs w:val="32"/>
        </w:rPr>
        <w:t xml:space="preserve"> qui se sont multipliés ces dernières années. Et nous remercions Gérard Collomb pour son implication dans cette démarche.</w:t>
      </w:r>
    </w:p>
    <w:p w:rsidR="00B1435E" w:rsidRPr="00C61F2B" w:rsidRDefault="00CC7E7F" w:rsidP="00B1435E">
      <w:pPr>
        <w:rPr>
          <w:sz w:val="32"/>
          <w:szCs w:val="32"/>
          <w:u w:val="single"/>
        </w:rPr>
      </w:pPr>
      <w:r w:rsidRPr="00C61F2B">
        <w:rPr>
          <w:sz w:val="32"/>
          <w:szCs w:val="32"/>
        </w:rPr>
        <w:lastRenderedPageBreak/>
        <w:t xml:space="preserve"> Avec son </w:t>
      </w:r>
      <w:r w:rsidR="00AA2C32" w:rsidRPr="00C61F2B">
        <w:rPr>
          <w:sz w:val="32"/>
          <w:szCs w:val="32"/>
        </w:rPr>
        <w:t>soutien</w:t>
      </w:r>
      <w:r w:rsidRPr="00C61F2B">
        <w:rPr>
          <w:sz w:val="32"/>
          <w:szCs w:val="32"/>
        </w:rPr>
        <w:t xml:space="preserve"> et </w:t>
      </w:r>
      <w:r w:rsidR="00AA2C32" w:rsidRPr="00C61F2B">
        <w:rPr>
          <w:sz w:val="32"/>
          <w:szCs w:val="32"/>
        </w:rPr>
        <w:t>l’aide précieuse de ses collaborateurs dont Monsieur JD Durand adjoint à la mémoire</w:t>
      </w:r>
      <w:r w:rsidR="008C5C6E" w:rsidRPr="00C61F2B">
        <w:rPr>
          <w:sz w:val="32"/>
          <w:szCs w:val="32"/>
        </w:rPr>
        <w:t>,</w:t>
      </w:r>
      <w:r w:rsidRPr="00C61F2B">
        <w:rPr>
          <w:sz w:val="32"/>
          <w:szCs w:val="32"/>
        </w:rPr>
        <w:t xml:space="preserve"> </w:t>
      </w:r>
      <w:r w:rsidR="00397C42" w:rsidRPr="00C61F2B">
        <w:rPr>
          <w:sz w:val="32"/>
          <w:szCs w:val="32"/>
        </w:rPr>
        <w:t xml:space="preserve">ainsi que </w:t>
      </w:r>
      <w:r w:rsidR="00786EB8" w:rsidRPr="00C61F2B">
        <w:rPr>
          <w:sz w:val="32"/>
          <w:szCs w:val="32"/>
        </w:rPr>
        <w:t>la participation</w:t>
      </w:r>
      <w:r w:rsidR="00397C42" w:rsidRPr="00C61F2B">
        <w:rPr>
          <w:sz w:val="32"/>
          <w:szCs w:val="32"/>
        </w:rPr>
        <w:t xml:space="preserve"> d</w:t>
      </w:r>
      <w:r w:rsidR="008C5C6E" w:rsidRPr="00C61F2B">
        <w:rPr>
          <w:sz w:val="32"/>
          <w:szCs w:val="32"/>
        </w:rPr>
        <w:t>e la Préfecture</w:t>
      </w:r>
      <w:r w:rsidR="00786EB8" w:rsidRPr="00C61F2B">
        <w:rPr>
          <w:sz w:val="32"/>
          <w:szCs w:val="32"/>
        </w:rPr>
        <w:t xml:space="preserve"> ,</w:t>
      </w:r>
      <w:r w:rsidR="008C5C6E" w:rsidRPr="00C61F2B">
        <w:rPr>
          <w:sz w:val="32"/>
          <w:szCs w:val="32"/>
        </w:rPr>
        <w:t xml:space="preserve"> du Palais de justice, de l’éducation nationale et d’</w:t>
      </w:r>
      <w:r w:rsidR="00397C42" w:rsidRPr="00C61F2B">
        <w:rPr>
          <w:sz w:val="32"/>
          <w:szCs w:val="32"/>
        </w:rPr>
        <w:t xml:space="preserve"> </w:t>
      </w:r>
      <w:r w:rsidR="008C5C6E" w:rsidRPr="00C61F2B">
        <w:rPr>
          <w:sz w:val="32"/>
          <w:szCs w:val="32"/>
        </w:rPr>
        <w:t>a</w:t>
      </w:r>
      <w:r w:rsidR="00397C42" w:rsidRPr="00C61F2B">
        <w:rPr>
          <w:sz w:val="32"/>
          <w:szCs w:val="32"/>
        </w:rPr>
        <w:t>utres institutions</w:t>
      </w:r>
      <w:r w:rsidR="008C5C6E" w:rsidRPr="00C61F2B">
        <w:rPr>
          <w:sz w:val="32"/>
          <w:szCs w:val="32"/>
        </w:rPr>
        <w:t xml:space="preserve"> </w:t>
      </w:r>
      <w:r w:rsidR="00786EB8" w:rsidRPr="00C61F2B">
        <w:rPr>
          <w:sz w:val="32"/>
          <w:szCs w:val="32"/>
        </w:rPr>
        <w:t>comme le CHRD ou la Maison d’Izieu</w:t>
      </w:r>
      <w:r w:rsidR="008C5C6E" w:rsidRPr="00C61F2B">
        <w:rPr>
          <w:sz w:val="32"/>
          <w:szCs w:val="32"/>
        </w:rPr>
        <w:t>,</w:t>
      </w:r>
      <w:r w:rsidR="00397C42" w:rsidRPr="00C61F2B">
        <w:rPr>
          <w:sz w:val="32"/>
          <w:szCs w:val="32"/>
        </w:rPr>
        <w:t xml:space="preserve"> </w:t>
      </w:r>
      <w:r w:rsidRPr="00C61F2B">
        <w:rPr>
          <w:sz w:val="32"/>
          <w:szCs w:val="32"/>
        </w:rPr>
        <w:t>nous allons commémorer</w:t>
      </w:r>
      <w:r w:rsidR="000D5EA0" w:rsidRPr="00C61F2B">
        <w:rPr>
          <w:sz w:val="32"/>
          <w:szCs w:val="32"/>
        </w:rPr>
        <w:t xml:space="preserve"> cette année</w:t>
      </w:r>
      <w:r w:rsidRPr="00C61F2B">
        <w:rPr>
          <w:sz w:val="32"/>
          <w:szCs w:val="32"/>
        </w:rPr>
        <w:t xml:space="preserve"> le trentième anniversaire du procès Barbie</w:t>
      </w:r>
      <w:r w:rsidR="00397C42" w:rsidRPr="00C61F2B">
        <w:rPr>
          <w:sz w:val="32"/>
          <w:szCs w:val="32"/>
        </w:rPr>
        <w:t xml:space="preserve">, </w:t>
      </w:r>
      <w:r w:rsidR="00B1435E" w:rsidRPr="00C61F2B">
        <w:rPr>
          <w:sz w:val="32"/>
          <w:szCs w:val="32"/>
        </w:rPr>
        <w:t>premier procès en France pour crime contr</w:t>
      </w:r>
      <w:r w:rsidR="00397C42" w:rsidRPr="00C61F2B">
        <w:rPr>
          <w:sz w:val="32"/>
          <w:szCs w:val="32"/>
        </w:rPr>
        <w:t>e l’humanité</w:t>
      </w:r>
      <w:r w:rsidR="00183C34">
        <w:rPr>
          <w:sz w:val="32"/>
          <w:szCs w:val="32"/>
        </w:rPr>
        <w:t xml:space="preserve"> qui s’était déroulé ici même à Lyon,</w:t>
      </w:r>
      <w:r w:rsidR="00B1435E" w:rsidRPr="00C61F2B">
        <w:rPr>
          <w:sz w:val="32"/>
          <w:szCs w:val="32"/>
        </w:rPr>
        <w:t xml:space="preserve"> dans un seul but</w:t>
      </w:r>
      <w:r w:rsidR="00397C42" w:rsidRPr="00C61F2B">
        <w:rPr>
          <w:sz w:val="32"/>
          <w:szCs w:val="32"/>
        </w:rPr>
        <w:t xml:space="preserve"> : </w:t>
      </w:r>
      <w:r w:rsidR="00B1435E" w:rsidRPr="00C61F2B">
        <w:rPr>
          <w:sz w:val="32"/>
          <w:szCs w:val="32"/>
        </w:rPr>
        <w:t>perpét</w:t>
      </w:r>
      <w:r w:rsidR="007B1226">
        <w:rPr>
          <w:sz w:val="32"/>
          <w:szCs w:val="32"/>
        </w:rPr>
        <w:t>ue</w:t>
      </w:r>
      <w:r w:rsidR="00B1435E" w:rsidRPr="00C61F2B">
        <w:rPr>
          <w:sz w:val="32"/>
          <w:szCs w:val="32"/>
        </w:rPr>
        <w:t xml:space="preserve">r la mémoire de ces années noires de notre histoire et </w:t>
      </w:r>
      <w:r w:rsidR="00823D26" w:rsidRPr="00C61F2B">
        <w:rPr>
          <w:sz w:val="32"/>
          <w:szCs w:val="32"/>
          <w:u w:val="single"/>
        </w:rPr>
        <w:t xml:space="preserve">surtout </w:t>
      </w:r>
      <w:r w:rsidR="00B1435E" w:rsidRPr="00C61F2B">
        <w:rPr>
          <w:sz w:val="32"/>
          <w:szCs w:val="32"/>
          <w:u w:val="single"/>
        </w:rPr>
        <w:t>l’inscrire dans toutes les têtes de nos plus jeunes concitoyens.</w:t>
      </w:r>
    </w:p>
    <w:p w:rsidR="000D5EA0" w:rsidRPr="00C61F2B" w:rsidRDefault="00397C42" w:rsidP="00B1435E">
      <w:pPr>
        <w:rPr>
          <w:sz w:val="32"/>
          <w:szCs w:val="32"/>
        </w:rPr>
      </w:pPr>
      <w:r w:rsidRPr="00C61F2B">
        <w:rPr>
          <w:b/>
          <w:sz w:val="32"/>
          <w:szCs w:val="32"/>
        </w:rPr>
        <w:t>Ce silence</w:t>
      </w:r>
      <w:r w:rsidRPr="00C61F2B">
        <w:rPr>
          <w:sz w:val="32"/>
          <w:szCs w:val="32"/>
        </w:rPr>
        <w:t xml:space="preserve">, par votre présence, vous les élèves du Lycée Ampère, vous ne </w:t>
      </w:r>
      <w:r w:rsidR="000D5EA0" w:rsidRPr="00C61F2B">
        <w:rPr>
          <w:sz w:val="32"/>
          <w:szCs w:val="32"/>
        </w:rPr>
        <w:t>l’avez pas adopté</w:t>
      </w:r>
      <w:r w:rsidRPr="00C61F2B">
        <w:rPr>
          <w:sz w:val="32"/>
          <w:szCs w:val="32"/>
        </w:rPr>
        <w:t>, vous dont la jeunesse est souvent qualifiée d’insouciante</w:t>
      </w:r>
      <w:r w:rsidR="000D5EA0" w:rsidRPr="00C61F2B">
        <w:rPr>
          <w:sz w:val="32"/>
          <w:szCs w:val="32"/>
        </w:rPr>
        <w:t> !</w:t>
      </w:r>
      <w:r w:rsidRPr="00C61F2B">
        <w:rPr>
          <w:sz w:val="32"/>
          <w:szCs w:val="32"/>
        </w:rPr>
        <w:t xml:space="preserve"> </w:t>
      </w:r>
    </w:p>
    <w:p w:rsidR="00397C42" w:rsidRPr="00C61F2B" w:rsidRDefault="000D5EA0" w:rsidP="00B1435E">
      <w:pPr>
        <w:rPr>
          <w:sz w:val="32"/>
          <w:szCs w:val="32"/>
        </w:rPr>
      </w:pPr>
      <w:r w:rsidRPr="00C61F2B">
        <w:rPr>
          <w:sz w:val="32"/>
          <w:szCs w:val="32"/>
        </w:rPr>
        <w:t xml:space="preserve">Mais </w:t>
      </w:r>
      <w:r w:rsidR="00397C42" w:rsidRPr="00C61F2B">
        <w:rPr>
          <w:sz w:val="32"/>
          <w:szCs w:val="32"/>
        </w:rPr>
        <w:t>comment pouvez-vous être</w:t>
      </w:r>
      <w:r w:rsidRPr="00C61F2B">
        <w:rPr>
          <w:sz w:val="32"/>
          <w:szCs w:val="32"/>
        </w:rPr>
        <w:t xml:space="preserve"> aujourd’hui</w:t>
      </w:r>
      <w:r w:rsidR="00EE7990" w:rsidRPr="00C61F2B">
        <w:rPr>
          <w:sz w:val="32"/>
          <w:szCs w:val="32"/>
        </w:rPr>
        <w:t xml:space="preserve"> encore</w:t>
      </w:r>
      <w:r w:rsidRPr="00C61F2B">
        <w:rPr>
          <w:sz w:val="32"/>
          <w:szCs w:val="32"/>
        </w:rPr>
        <w:t xml:space="preserve"> insouciants</w:t>
      </w:r>
      <w:r w:rsidR="00FE4441" w:rsidRPr="00C61F2B">
        <w:rPr>
          <w:sz w:val="32"/>
          <w:szCs w:val="32"/>
        </w:rPr>
        <w:t xml:space="preserve"> avec l’</w:t>
      </w:r>
      <w:r w:rsidR="00C454DC" w:rsidRPr="00C61F2B">
        <w:rPr>
          <w:sz w:val="32"/>
          <w:szCs w:val="32"/>
        </w:rPr>
        <w:t>actualité qui vous</w:t>
      </w:r>
      <w:r w:rsidR="00EE7990" w:rsidRPr="00C61F2B">
        <w:rPr>
          <w:sz w:val="32"/>
          <w:szCs w:val="32"/>
        </w:rPr>
        <w:t xml:space="preserve"> est</w:t>
      </w:r>
      <w:r w:rsidR="00C454DC" w:rsidRPr="00C61F2B">
        <w:rPr>
          <w:sz w:val="32"/>
          <w:szCs w:val="32"/>
        </w:rPr>
        <w:t xml:space="preserve"> </w:t>
      </w:r>
      <w:r w:rsidR="00FE4441" w:rsidRPr="00C61F2B">
        <w:rPr>
          <w:sz w:val="32"/>
          <w:szCs w:val="32"/>
        </w:rPr>
        <w:t xml:space="preserve"> </w:t>
      </w:r>
      <w:r w:rsidR="00EE7990" w:rsidRPr="00C61F2B">
        <w:rPr>
          <w:sz w:val="32"/>
          <w:szCs w:val="32"/>
        </w:rPr>
        <w:t>offerte ?</w:t>
      </w:r>
    </w:p>
    <w:p w:rsidR="00B1435E" w:rsidRPr="00C61F2B" w:rsidRDefault="00FE4441" w:rsidP="00B1435E">
      <w:pPr>
        <w:rPr>
          <w:sz w:val="32"/>
          <w:szCs w:val="32"/>
        </w:rPr>
      </w:pPr>
      <w:r w:rsidRPr="00C61F2B">
        <w:rPr>
          <w:sz w:val="32"/>
          <w:szCs w:val="32"/>
        </w:rPr>
        <w:t>-</w:t>
      </w:r>
      <w:r w:rsidR="00B1435E" w:rsidRPr="00C61F2B">
        <w:rPr>
          <w:sz w:val="32"/>
          <w:szCs w:val="32"/>
        </w:rPr>
        <w:t xml:space="preserve"> </w:t>
      </w:r>
      <w:r w:rsidRPr="00C61F2B">
        <w:rPr>
          <w:sz w:val="32"/>
          <w:szCs w:val="32"/>
        </w:rPr>
        <w:t xml:space="preserve">le </w:t>
      </w:r>
      <w:r w:rsidR="00B1435E" w:rsidRPr="00C61F2B">
        <w:rPr>
          <w:sz w:val="32"/>
          <w:szCs w:val="32"/>
        </w:rPr>
        <w:t>13 novembre 2015</w:t>
      </w:r>
      <w:r w:rsidRPr="00C61F2B">
        <w:rPr>
          <w:sz w:val="32"/>
          <w:szCs w:val="32"/>
        </w:rPr>
        <w:t xml:space="preserve"> au Bataclan et aux terra</w:t>
      </w:r>
      <w:r w:rsidR="000D5EA0" w:rsidRPr="00C61F2B">
        <w:rPr>
          <w:sz w:val="32"/>
          <w:szCs w:val="32"/>
        </w:rPr>
        <w:t>ss</w:t>
      </w:r>
      <w:r w:rsidRPr="00C61F2B">
        <w:rPr>
          <w:sz w:val="32"/>
          <w:szCs w:val="32"/>
        </w:rPr>
        <w:t>es de cafés</w:t>
      </w:r>
      <w:r w:rsidR="00EE7990" w:rsidRPr="00C61F2B">
        <w:rPr>
          <w:sz w:val="32"/>
          <w:szCs w:val="32"/>
        </w:rPr>
        <w:t xml:space="preserve"> à Paris</w:t>
      </w:r>
    </w:p>
    <w:p w:rsidR="00B1435E" w:rsidRPr="00C61F2B" w:rsidRDefault="00FE4441" w:rsidP="00B1435E">
      <w:pPr>
        <w:rPr>
          <w:sz w:val="32"/>
          <w:szCs w:val="32"/>
        </w:rPr>
      </w:pPr>
      <w:r w:rsidRPr="00C61F2B">
        <w:rPr>
          <w:sz w:val="32"/>
          <w:szCs w:val="32"/>
        </w:rPr>
        <w:t xml:space="preserve">- le </w:t>
      </w:r>
      <w:r w:rsidR="00B1435E" w:rsidRPr="00C61F2B">
        <w:rPr>
          <w:sz w:val="32"/>
          <w:szCs w:val="32"/>
        </w:rPr>
        <w:t>14 juillet 2016</w:t>
      </w:r>
      <w:r w:rsidRPr="00C61F2B">
        <w:rPr>
          <w:sz w:val="32"/>
          <w:szCs w:val="32"/>
        </w:rPr>
        <w:t xml:space="preserve"> </w:t>
      </w:r>
      <w:r w:rsidR="00EE7990" w:rsidRPr="00C61F2B">
        <w:rPr>
          <w:sz w:val="32"/>
          <w:szCs w:val="32"/>
        </w:rPr>
        <w:t>à</w:t>
      </w:r>
      <w:r w:rsidRPr="00C61F2B">
        <w:rPr>
          <w:sz w:val="32"/>
          <w:szCs w:val="32"/>
        </w:rPr>
        <w:t xml:space="preserve"> Nice</w:t>
      </w:r>
    </w:p>
    <w:p w:rsidR="00B1435E" w:rsidRPr="00C61F2B" w:rsidRDefault="00C454DC" w:rsidP="00B1435E">
      <w:pPr>
        <w:rPr>
          <w:sz w:val="32"/>
          <w:szCs w:val="32"/>
        </w:rPr>
      </w:pPr>
      <w:r w:rsidRPr="00C61F2B">
        <w:rPr>
          <w:sz w:val="32"/>
          <w:szCs w:val="32"/>
        </w:rPr>
        <w:t xml:space="preserve">- </w:t>
      </w:r>
      <w:r w:rsidR="00B1435E" w:rsidRPr="00C61F2B">
        <w:rPr>
          <w:sz w:val="32"/>
          <w:szCs w:val="32"/>
        </w:rPr>
        <w:t xml:space="preserve">la liste des morts dans les attentats et guerres de par le monde </w:t>
      </w:r>
    </w:p>
    <w:p w:rsidR="00B1435E" w:rsidRPr="00C61F2B" w:rsidRDefault="00C454DC" w:rsidP="00B1435E">
      <w:pPr>
        <w:rPr>
          <w:sz w:val="32"/>
          <w:szCs w:val="32"/>
        </w:rPr>
      </w:pPr>
      <w:r w:rsidRPr="00C61F2B">
        <w:rPr>
          <w:sz w:val="32"/>
          <w:szCs w:val="32"/>
        </w:rPr>
        <w:t xml:space="preserve">- </w:t>
      </w:r>
      <w:r w:rsidR="00B1435E" w:rsidRPr="00C61F2B">
        <w:rPr>
          <w:sz w:val="32"/>
          <w:szCs w:val="32"/>
        </w:rPr>
        <w:t>l’Europe</w:t>
      </w:r>
      <w:r w:rsidR="00EE7990" w:rsidRPr="00C61F2B">
        <w:rPr>
          <w:sz w:val="32"/>
          <w:szCs w:val="32"/>
        </w:rPr>
        <w:t>,</w:t>
      </w:r>
      <w:r w:rsidR="00B1435E" w:rsidRPr="00C61F2B">
        <w:rPr>
          <w:sz w:val="32"/>
          <w:szCs w:val="32"/>
        </w:rPr>
        <w:t xml:space="preserve"> qui après 70 ans de réconciliation récemment célébré</w:t>
      </w:r>
      <w:r w:rsidR="008C484E" w:rsidRPr="00C61F2B">
        <w:rPr>
          <w:sz w:val="32"/>
          <w:szCs w:val="32"/>
        </w:rPr>
        <w:t>e</w:t>
      </w:r>
      <w:r w:rsidR="00EE7990" w:rsidRPr="00C61F2B">
        <w:rPr>
          <w:sz w:val="32"/>
          <w:szCs w:val="32"/>
        </w:rPr>
        <w:t>,</w:t>
      </w:r>
      <w:r w:rsidR="00B1435E" w:rsidRPr="00C61F2B">
        <w:rPr>
          <w:sz w:val="32"/>
          <w:szCs w:val="32"/>
        </w:rPr>
        <w:t xml:space="preserve"> est au bord de l’implosion</w:t>
      </w:r>
    </w:p>
    <w:p w:rsidR="00B1435E" w:rsidRPr="00C61F2B" w:rsidRDefault="00C454DC" w:rsidP="00B1435E">
      <w:pPr>
        <w:rPr>
          <w:sz w:val="32"/>
          <w:szCs w:val="32"/>
        </w:rPr>
      </w:pPr>
      <w:r w:rsidRPr="00C61F2B">
        <w:rPr>
          <w:sz w:val="32"/>
          <w:szCs w:val="32"/>
        </w:rPr>
        <w:t xml:space="preserve"> -les</w:t>
      </w:r>
      <w:r w:rsidR="00B1435E" w:rsidRPr="00C61F2B">
        <w:rPr>
          <w:sz w:val="32"/>
          <w:szCs w:val="32"/>
        </w:rPr>
        <w:t xml:space="preserve"> populismes de droite et de gauche qui grondent de toutes parts en France, en  Europe, et ailleurs dans le monde…</w:t>
      </w:r>
      <w:r w:rsidR="00183C34">
        <w:rPr>
          <w:sz w:val="32"/>
          <w:szCs w:val="32"/>
        </w:rPr>
        <w:t> !</w:t>
      </w:r>
    </w:p>
    <w:p w:rsidR="00B1435E" w:rsidRPr="00C61F2B" w:rsidRDefault="00C454DC" w:rsidP="00B1435E">
      <w:pPr>
        <w:rPr>
          <w:sz w:val="32"/>
          <w:szCs w:val="32"/>
        </w:rPr>
      </w:pPr>
      <w:r w:rsidRPr="00C61F2B">
        <w:rPr>
          <w:sz w:val="32"/>
          <w:szCs w:val="32"/>
        </w:rPr>
        <w:t xml:space="preserve">- </w:t>
      </w:r>
      <w:r w:rsidR="00B1435E" w:rsidRPr="00C61F2B">
        <w:rPr>
          <w:sz w:val="32"/>
          <w:szCs w:val="32"/>
        </w:rPr>
        <w:t xml:space="preserve"> les démocraties qui grincent</w:t>
      </w:r>
      <w:r w:rsidR="00EE7990" w:rsidRPr="00C61F2B">
        <w:rPr>
          <w:sz w:val="32"/>
          <w:szCs w:val="32"/>
        </w:rPr>
        <w:t>…</w:t>
      </w:r>
      <w:r w:rsidR="00183C34">
        <w:rPr>
          <w:sz w:val="32"/>
          <w:szCs w:val="32"/>
        </w:rPr>
        <w:t> !</w:t>
      </w:r>
    </w:p>
    <w:p w:rsidR="00B1435E" w:rsidRPr="00C61F2B" w:rsidRDefault="00C454DC" w:rsidP="00B1435E">
      <w:pPr>
        <w:rPr>
          <w:sz w:val="32"/>
          <w:szCs w:val="32"/>
        </w:rPr>
      </w:pPr>
      <w:r w:rsidRPr="00C61F2B">
        <w:rPr>
          <w:sz w:val="32"/>
          <w:szCs w:val="32"/>
        </w:rPr>
        <w:t>-</w:t>
      </w:r>
      <w:r w:rsidR="00B1435E" w:rsidRPr="00C61F2B">
        <w:rPr>
          <w:sz w:val="32"/>
          <w:szCs w:val="32"/>
        </w:rPr>
        <w:t xml:space="preserve"> les radicalismes religieux</w:t>
      </w:r>
      <w:r w:rsidR="00EE7990" w:rsidRPr="00C61F2B">
        <w:rPr>
          <w:sz w:val="32"/>
          <w:szCs w:val="32"/>
        </w:rPr>
        <w:t xml:space="preserve"> qui s’incrustent !</w:t>
      </w:r>
    </w:p>
    <w:p w:rsidR="00B1435E" w:rsidRPr="00C61F2B" w:rsidRDefault="00C26D11" w:rsidP="00B1435E">
      <w:pPr>
        <w:rPr>
          <w:sz w:val="32"/>
          <w:szCs w:val="32"/>
        </w:rPr>
      </w:pPr>
      <w:r w:rsidRPr="00C61F2B">
        <w:rPr>
          <w:b/>
          <w:sz w:val="32"/>
          <w:szCs w:val="32"/>
        </w:rPr>
        <w:t>Ce silence</w:t>
      </w:r>
      <w:r w:rsidRPr="00C61F2B">
        <w:rPr>
          <w:sz w:val="32"/>
          <w:szCs w:val="32"/>
        </w:rPr>
        <w:t xml:space="preserve">, vous les enseignants, vous ne </w:t>
      </w:r>
      <w:r w:rsidR="00EE7990" w:rsidRPr="00C61F2B">
        <w:rPr>
          <w:sz w:val="32"/>
          <w:szCs w:val="32"/>
        </w:rPr>
        <w:t xml:space="preserve">l’entérinez pas grâce à </w:t>
      </w:r>
      <w:r w:rsidRPr="00C61F2B">
        <w:rPr>
          <w:sz w:val="32"/>
          <w:szCs w:val="32"/>
        </w:rPr>
        <w:t xml:space="preserve"> enseignement </w:t>
      </w:r>
      <w:r w:rsidR="00EE7990" w:rsidRPr="00C61F2B">
        <w:rPr>
          <w:sz w:val="32"/>
          <w:szCs w:val="32"/>
        </w:rPr>
        <w:t xml:space="preserve">que vous prodiguez </w:t>
      </w:r>
      <w:r w:rsidRPr="00C61F2B">
        <w:rPr>
          <w:sz w:val="32"/>
          <w:szCs w:val="32"/>
        </w:rPr>
        <w:t>dans les classes</w:t>
      </w:r>
      <w:r w:rsidR="00EE7990" w:rsidRPr="00C61F2B">
        <w:rPr>
          <w:sz w:val="32"/>
          <w:szCs w:val="32"/>
        </w:rPr>
        <w:t>,</w:t>
      </w:r>
      <w:r w:rsidRPr="00C61F2B">
        <w:rPr>
          <w:sz w:val="32"/>
          <w:szCs w:val="32"/>
        </w:rPr>
        <w:t xml:space="preserve"> parfois dans un environnement difficile. Aujourd’hui</w:t>
      </w:r>
      <w:r w:rsidR="00EE7990" w:rsidRPr="00C61F2B">
        <w:rPr>
          <w:sz w:val="32"/>
          <w:szCs w:val="32"/>
        </w:rPr>
        <w:t>,</w:t>
      </w:r>
      <w:r w:rsidRPr="00C61F2B">
        <w:rPr>
          <w:sz w:val="32"/>
          <w:szCs w:val="32"/>
        </w:rPr>
        <w:t xml:space="preserve"> par votre présence avec vos élèves</w:t>
      </w:r>
      <w:r w:rsidR="00EE7990" w:rsidRPr="00C61F2B">
        <w:rPr>
          <w:sz w:val="32"/>
          <w:szCs w:val="32"/>
        </w:rPr>
        <w:t>,</w:t>
      </w:r>
      <w:r w:rsidRPr="00C61F2B">
        <w:rPr>
          <w:sz w:val="32"/>
          <w:szCs w:val="32"/>
        </w:rPr>
        <w:t xml:space="preserve"> vous témoigne</w:t>
      </w:r>
      <w:r w:rsidR="00EE7990" w:rsidRPr="00C61F2B">
        <w:rPr>
          <w:sz w:val="32"/>
          <w:szCs w:val="32"/>
        </w:rPr>
        <w:t>z</w:t>
      </w:r>
      <w:r w:rsidRPr="00C61F2B">
        <w:rPr>
          <w:sz w:val="32"/>
          <w:szCs w:val="32"/>
        </w:rPr>
        <w:t xml:space="preserve"> de votre engagement </w:t>
      </w:r>
      <w:r w:rsidR="00B1435E" w:rsidRPr="00C61F2B">
        <w:rPr>
          <w:sz w:val="32"/>
          <w:szCs w:val="32"/>
        </w:rPr>
        <w:t xml:space="preserve"> à perpét</w:t>
      </w:r>
      <w:r w:rsidR="00932389">
        <w:rPr>
          <w:sz w:val="32"/>
          <w:szCs w:val="32"/>
        </w:rPr>
        <w:t>u</w:t>
      </w:r>
      <w:r w:rsidR="00B1435E" w:rsidRPr="00C61F2B">
        <w:rPr>
          <w:sz w:val="32"/>
          <w:szCs w:val="32"/>
        </w:rPr>
        <w:t>er le souvenir…</w:t>
      </w:r>
    </w:p>
    <w:p w:rsidR="00B1435E" w:rsidRPr="00C61F2B" w:rsidRDefault="00B1435E" w:rsidP="00B1435E">
      <w:pPr>
        <w:rPr>
          <w:sz w:val="32"/>
          <w:szCs w:val="32"/>
        </w:rPr>
      </w:pPr>
      <w:r w:rsidRPr="00C61F2B">
        <w:rPr>
          <w:b/>
          <w:sz w:val="32"/>
          <w:szCs w:val="32"/>
        </w:rPr>
        <w:lastRenderedPageBreak/>
        <w:t>Car le souvenir c’est lutter contre l’oubli</w:t>
      </w:r>
      <w:r w:rsidR="008C484E" w:rsidRPr="00C61F2B">
        <w:rPr>
          <w:b/>
          <w:sz w:val="32"/>
          <w:szCs w:val="32"/>
        </w:rPr>
        <w:t>,</w:t>
      </w:r>
      <w:r w:rsidRPr="00C61F2B">
        <w:rPr>
          <w:b/>
          <w:sz w:val="32"/>
          <w:szCs w:val="32"/>
        </w:rPr>
        <w:t xml:space="preserve"> premier pas vers la négation</w:t>
      </w:r>
      <w:r w:rsidRPr="00C61F2B">
        <w:rPr>
          <w:sz w:val="32"/>
          <w:szCs w:val="32"/>
        </w:rPr>
        <w:t>.</w:t>
      </w:r>
    </w:p>
    <w:p w:rsidR="00B1435E" w:rsidRPr="00C61F2B" w:rsidRDefault="00C26D11" w:rsidP="009063F3">
      <w:pPr>
        <w:pStyle w:val="Paragraphedeliste"/>
        <w:numPr>
          <w:ilvl w:val="0"/>
          <w:numId w:val="1"/>
        </w:numPr>
        <w:rPr>
          <w:sz w:val="32"/>
          <w:szCs w:val="32"/>
        </w:rPr>
      </w:pPr>
      <w:r w:rsidRPr="00C61F2B">
        <w:rPr>
          <w:sz w:val="32"/>
          <w:szCs w:val="32"/>
        </w:rPr>
        <w:t>Il y a d’abord</w:t>
      </w:r>
      <w:r w:rsidR="00183C34">
        <w:rPr>
          <w:sz w:val="32"/>
          <w:szCs w:val="32"/>
        </w:rPr>
        <w:t xml:space="preserve"> eu</w:t>
      </w:r>
      <w:r w:rsidRPr="00C61F2B">
        <w:rPr>
          <w:sz w:val="32"/>
          <w:szCs w:val="32"/>
        </w:rPr>
        <w:t xml:space="preserve"> </w:t>
      </w:r>
      <w:r w:rsidR="00B1435E" w:rsidRPr="00C61F2B">
        <w:rPr>
          <w:sz w:val="32"/>
          <w:szCs w:val="32"/>
        </w:rPr>
        <w:t xml:space="preserve"> </w:t>
      </w:r>
      <w:r w:rsidR="00B1435E" w:rsidRPr="00C61F2B">
        <w:rPr>
          <w:sz w:val="32"/>
          <w:szCs w:val="32"/>
          <w:u w:val="single"/>
        </w:rPr>
        <w:t>le faux oubli</w:t>
      </w:r>
      <w:r w:rsidR="00B1435E" w:rsidRPr="00C61F2B">
        <w:rPr>
          <w:sz w:val="32"/>
          <w:szCs w:val="32"/>
        </w:rPr>
        <w:t>, celui des rescapés des camps</w:t>
      </w:r>
      <w:r w:rsidR="00EE7990" w:rsidRPr="00C61F2B">
        <w:rPr>
          <w:sz w:val="32"/>
          <w:szCs w:val="32"/>
        </w:rPr>
        <w:t xml:space="preserve"> et leur silence imposé par la complicité de silence quasi générale….</w:t>
      </w:r>
    </w:p>
    <w:p w:rsidR="009063F3" w:rsidRPr="00C61F2B" w:rsidRDefault="00B1435E" w:rsidP="00B1435E">
      <w:pPr>
        <w:rPr>
          <w:sz w:val="32"/>
          <w:szCs w:val="32"/>
        </w:rPr>
      </w:pPr>
      <w:r w:rsidRPr="00C61F2B">
        <w:rPr>
          <w:sz w:val="32"/>
          <w:szCs w:val="32"/>
        </w:rPr>
        <w:t xml:space="preserve">Mais ce fut un faux oubli car lorsqu’une nouvelle génération d’opinion publique </w:t>
      </w:r>
      <w:r w:rsidR="00EE7990" w:rsidRPr="00C61F2B">
        <w:rPr>
          <w:sz w:val="32"/>
          <w:szCs w:val="32"/>
        </w:rPr>
        <w:t>émergea</w:t>
      </w:r>
      <w:r w:rsidRPr="00C61F2B">
        <w:rPr>
          <w:sz w:val="32"/>
          <w:szCs w:val="32"/>
        </w:rPr>
        <w:t xml:space="preserve"> dans les années 70-80</w:t>
      </w:r>
      <w:r w:rsidR="009063F3" w:rsidRPr="00C61F2B">
        <w:rPr>
          <w:sz w:val="32"/>
          <w:szCs w:val="32"/>
        </w:rPr>
        <w:t>,</w:t>
      </w:r>
      <w:r w:rsidRPr="00C61F2B">
        <w:rPr>
          <w:sz w:val="32"/>
          <w:szCs w:val="32"/>
        </w:rPr>
        <w:t xml:space="preserve"> les victimes rescapées purent enfin être</w:t>
      </w:r>
      <w:r w:rsidR="009063F3" w:rsidRPr="00C61F2B">
        <w:rPr>
          <w:sz w:val="32"/>
          <w:szCs w:val="32"/>
        </w:rPr>
        <w:t xml:space="preserve"> entendues</w:t>
      </w:r>
      <w:r w:rsidR="001877AB">
        <w:rPr>
          <w:sz w:val="32"/>
          <w:szCs w:val="32"/>
        </w:rPr>
        <w:t>,</w:t>
      </w:r>
      <w:r w:rsidR="009063F3" w:rsidRPr="00C61F2B">
        <w:rPr>
          <w:sz w:val="32"/>
          <w:szCs w:val="32"/>
        </w:rPr>
        <w:t xml:space="preserve"> </w:t>
      </w:r>
      <w:r w:rsidRPr="00C61F2B">
        <w:rPr>
          <w:sz w:val="32"/>
          <w:szCs w:val="32"/>
        </w:rPr>
        <w:t>écoutées,</w:t>
      </w:r>
      <w:r w:rsidR="009063F3" w:rsidRPr="00C61F2B">
        <w:rPr>
          <w:sz w:val="32"/>
          <w:szCs w:val="32"/>
        </w:rPr>
        <w:t xml:space="preserve"> et</w:t>
      </w:r>
      <w:r w:rsidRPr="00C61F2B">
        <w:rPr>
          <w:sz w:val="32"/>
          <w:szCs w:val="32"/>
        </w:rPr>
        <w:t xml:space="preserve"> les historiens spécialistes de cette époque lus. </w:t>
      </w:r>
    </w:p>
    <w:p w:rsidR="00B1435E" w:rsidRPr="00C61F2B" w:rsidRDefault="00B1435E" w:rsidP="00B1435E">
      <w:pPr>
        <w:rPr>
          <w:sz w:val="32"/>
          <w:szCs w:val="32"/>
        </w:rPr>
      </w:pPr>
      <w:r w:rsidRPr="00C61F2B">
        <w:rPr>
          <w:sz w:val="32"/>
          <w:szCs w:val="32"/>
        </w:rPr>
        <w:t>Le souvenir des victimes fut progressivement matérialisé par des mémoriaux et là encore</w:t>
      </w:r>
      <w:r w:rsidR="00B857B7" w:rsidRPr="00C61F2B">
        <w:rPr>
          <w:sz w:val="32"/>
          <w:szCs w:val="32"/>
        </w:rPr>
        <w:t>,</w:t>
      </w:r>
      <w:r w:rsidRPr="00C61F2B">
        <w:rPr>
          <w:sz w:val="32"/>
          <w:szCs w:val="32"/>
        </w:rPr>
        <w:t xml:space="preserve"> saluons le considérable travail de Serge Klarsfeld dans la résurrection de cette mémoire.</w:t>
      </w:r>
    </w:p>
    <w:p w:rsidR="00B1435E" w:rsidRPr="00C61F2B" w:rsidRDefault="00B1435E" w:rsidP="009063F3">
      <w:pPr>
        <w:pStyle w:val="Paragraphedeliste"/>
        <w:numPr>
          <w:ilvl w:val="0"/>
          <w:numId w:val="1"/>
        </w:numPr>
        <w:rPr>
          <w:sz w:val="32"/>
          <w:szCs w:val="32"/>
        </w:rPr>
      </w:pPr>
      <w:r w:rsidRPr="00C61F2B">
        <w:rPr>
          <w:sz w:val="32"/>
          <w:szCs w:val="32"/>
          <w:u w:val="single"/>
        </w:rPr>
        <w:t>Le vrai oubli, c’est celui qui est organisé</w:t>
      </w:r>
      <w:r w:rsidRPr="00C61F2B">
        <w:rPr>
          <w:sz w:val="32"/>
          <w:szCs w:val="32"/>
        </w:rPr>
        <w:t>, construit par l’effacement plus ou moins complet du passé et qui va jusqu’à sa négation.</w:t>
      </w:r>
    </w:p>
    <w:p w:rsidR="00B1435E" w:rsidRPr="00C61F2B" w:rsidRDefault="00B1435E" w:rsidP="00B1435E">
      <w:pPr>
        <w:rPr>
          <w:sz w:val="32"/>
          <w:szCs w:val="32"/>
        </w:rPr>
      </w:pPr>
      <w:r w:rsidRPr="00C61F2B">
        <w:rPr>
          <w:sz w:val="32"/>
          <w:szCs w:val="32"/>
        </w:rPr>
        <w:t>-</w:t>
      </w:r>
      <w:r w:rsidR="009063F3" w:rsidRPr="00C61F2B">
        <w:rPr>
          <w:sz w:val="32"/>
          <w:szCs w:val="32"/>
        </w:rPr>
        <w:t xml:space="preserve"> </w:t>
      </w:r>
      <w:r w:rsidRPr="00C61F2B">
        <w:rPr>
          <w:sz w:val="32"/>
          <w:szCs w:val="32"/>
        </w:rPr>
        <w:t>ce fut d’abord les tentatives désespérées des nazis de dissimulation de leurs crimes, notamment par les destructions des chambres à gaz</w:t>
      </w:r>
    </w:p>
    <w:p w:rsidR="00B1435E" w:rsidRPr="00C61F2B" w:rsidRDefault="00B1435E" w:rsidP="00B1435E">
      <w:pPr>
        <w:rPr>
          <w:sz w:val="32"/>
          <w:szCs w:val="32"/>
        </w:rPr>
      </w:pPr>
      <w:r w:rsidRPr="00C61F2B">
        <w:rPr>
          <w:sz w:val="32"/>
          <w:szCs w:val="32"/>
        </w:rPr>
        <w:t>-</w:t>
      </w:r>
      <w:r w:rsidR="009063F3" w:rsidRPr="00C61F2B">
        <w:rPr>
          <w:sz w:val="32"/>
          <w:szCs w:val="32"/>
        </w:rPr>
        <w:t xml:space="preserve"> </w:t>
      </w:r>
      <w:r w:rsidRPr="00C61F2B">
        <w:rPr>
          <w:sz w:val="32"/>
          <w:szCs w:val="32"/>
        </w:rPr>
        <w:t>ce fut la mise au placard, jusqu’il y a encore peu, de films tournés par les libérateurs des camps au prétexte de ne pas trop accabler l’Allemagne renaissante d’après-guerre,</w:t>
      </w:r>
      <w:r w:rsidR="0024049C" w:rsidRPr="00C61F2B">
        <w:rPr>
          <w:sz w:val="32"/>
          <w:szCs w:val="32"/>
        </w:rPr>
        <w:t xml:space="preserve"> l’Allemagne</w:t>
      </w:r>
      <w:r w:rsidRPr="00C61F2B">
        <w:rPr>
          <w:sz w:val="32"/>
          <w:szCs w:val="32"/>
        </w:rPr>
        <w:t xml:space="preserve"> utile dans l’affrontement contre l’URSS.</w:t>
      </w:r>
    </w:p>
    <w:p w:rsidR="00B1435E" w:rsidRPr="00C61F2B" w:rsidRDefault="00B1435E" w:rsidP="00B1435E">
      <w:pPr>
        <w:rPr>
          <w:sz w:val="32"/>
          <w:szCs w:val="32"/>
        </w:rPr>
      </w:pPr>
      <w:r w:rsidRPr="00C61F2B">
        <w:rPr>
          <w:sz w:val="32"/>
          <w:szCs w:val="32"/>
        </w:rPr>
        <w:t>-</w:t>
      </w:r>
      <w:r w:rsidR="009063F3" w:rsidRPr="00C61F2B">
        <w:rPr>
          <w:sz w:val="32"/>
          <w:szCs w:val="32"/>
        </w:rPr>
        <w:t xml:space="preserve"> </w:t>
      </w:r>
      <w:r w:rsidRPr="00C61F2B">
        <w:rPr>
          <w:sz w:val="32"/>
          <w:szCs w:val="32"/>
        </w:rPr>
        <w:t>ce fut derrière le rideau de fer au temps du communisme, l’effacement systématique de la martyrologie juive, jusqu’à la période de la pérestroïka que ce soit en Pologne pou</w:t>
      </w:r>
      <w:r w:rsidR="00704A46" w:rsidRPr="00C61F2B">
        <w:rPr>
          <w:sz w:val="32"/>
          <w:szCs w:val="32"/>
        </w:rPr>
        <w:t>r Auschwitz ou en Ukraine pour B</w:t>
      </w:r>
      <w:r w:rsidRPr="00C61F2B">
        <w:rPr>
          <w:sz w:val="32"/>
          <w:szCs w:val="32"/>
        </w:rPr>
        <w:t>ab</w:t>
      </w:r>
      <w:r w:rsidR="00704A46" w:rsidRPr="00C61F2B">
        <w:rPr>
          <w:sz w:val="32"/>
          <w:szCs w:val="32"/>
        </w:rPr>
        <w:t xml:space="preserve">i </w:t>
      </w:r>
      <w:r w:rsidRPr="00C61F2B">
        <w:rPr>
          <w:sz w:val="32"/>
          <w:szCs w:val="32"/>
        </w:rPr>
        <w:t>yar ….C’est d’ailleurs dans ce même monde communiste, dès 1949,  que l’on i</w:t>
      </w:r>
      <w:r w:rsidR="002C378A" w:rsidRPr="00C61F2B">
        <w:rPr>
          <w:sz w:val="32"/>
          <w:szCs w:val="32"/>
        </w:rPr>
        <w:t>naugura l</w:t>
      </w:r>
      <w:r w:rsidR="00B31DA7" w:rsidRPr="00C61F2B">
        <w:rPr>
          <w:sz w:val="32"/>
          <w:szCs w:val="32"/>
        </w:rPr>
        <w:t>e</w:t>
      </w:r>
      <w:r w:rsidR="002C378A" w:rsidRPr="00C61F2B">
        <w:rPr>
          <w:sz w:val="32"/>
          <w:szCs w:val="32"/>
        </w:rPr>
        <w:t xml:space="preserve"> </w:t>
      </w:r>
      <w:r w:rsidR="00B31DA7" w:rsidRPr="00C61F2B">
        <w:rPr>
          <w:sz w:val="32"/>
          <w:szCs w:val="32"/>
        </w:rPr>
        <w:t>remplacement</w:t>
      </w:r>
      <w:r w:rsidRPr="00C61F2B">
        <w:rPr>
          <w:sz w:val="32"/>
          <w:szCs w:val="32"/>
        </w:rPr>
        <w:t xml:space="preserve"> du vocable </w:t>
      </w:r>
      <w:r w:rsidR="001877AB">
        <w:rPr>
          <w:sz w:val="32"/>
          <w:szCs w:val="32"/>
        </w:rPr>
        <w:t>« </w:t>
      </w:r>
      <w:r w:rsidRPr="00C61F2B">
        <w:rPr>
          <w:sz w:val="32"/>
          <w:szCs w:val="32"/>
        </w:rPr>
        <w:t xml:space="preserve"> juif » par celui de « sioniste » lors des procès de Prague.</w:t>
      </w:r>
      <w:r w:rsidR="002C378A" w:rsidRPr="00C61F2B">
        <w:rPr>
          <w:sz w:val="32"/>
          <w:szCs w:val="32"/>
        </w:rPr>
        <w:t xml:space="preserve"> </w:t>
      </w:r>
      <w:r w:rsidR="002C378A" w:rsidRPr="00C61F2B">
        <w:rPr>
          <w:sz w:val="32"/>
          <w:szCs w:val="32"/>
          <w:u w:val="single"/>
        </w:rPr>
        <w:t>Ce grossier stratagème est aujourd’hui largement utilisé par les extrémistes de tous bords</w:t>
      </w:r>
      <w:r w:rsidR="002C378A" w:rsidRPr="00C61F2B">
        <w:rPr>
          <w:sz w:val="32"/>
          <w:szCs w:val="32"/>
        </w:rPr>
        <w:t>.</w:t>
      </w:r>
    </w:p>
    <w:p w:rsidR="00B1435E" w:rsidRPr="00C61F2B" w:rsidRDefault="00B1435E" w:rsidP="00B1435E">
      <w:pPr>
        <w:rPr>
          <w:sz w:val="32"/>
          <w:szCs w:val="32"/>
        </w:rPr>
      </w:pPr>
      <w:r w:rsidRPr="00C61F2B">
        <w:rPr>
          <w:sz w:val="32"/>
          <w:szCs w:val="32"/>
        </w:rPr>
        <w:lastRenderedPageBreak/>
        <w:t>-</w:t>
      </w:r>
      <w:r w:rsidR="0024049C" w:rsidRPr="00C61F2B">
        <w:rPr>
          <w:sz w:val="32"/>
          <w:szCs w:val="32"/>
        </w:rPr>
        <w:t xml:space="preserve"> </w:t>
      </w:r>
      <w:r w:rsidRPr="00C61F2B">
        <w:rPr>
          <w:sz w:val="32"/>
          <w:szCs w:val="32"/>
        </w:rPr>
        <w:t>ce fut chez nous en France, peu après la libération, après une épuration rondement et parfois injustement menée, et bien sûr incomplète, le voile pudique posé sur ces quatre terribles années…</w:t>
      </w:r>
    </w:p>
    <w:p w:rsidR="00B1435E" w:rsidRPr="00C61F2B" w:rsidRDefault="00B1435E" w:rsidP="00B1435E">
      <w:pPr>
        <w:rPr>
          <w:sz w:val="32"/>
          <w:szCs w:val="32"/>
        </w:rPr>
      </w:pPr>
      <w:r w:rsidRPr="00C61F2B">
        <w:rPr>
          <w:sz w:val="32"/>
          <w:szCs w:val="32"/>
        </w:rPr>
        <w:t xml:space="preserve">Il fallait que la France se relève…et par enchantement, la France de l’occupation était devenue </w:t>
      </w:r>
      <w:r w:rsidR="00D458D9" w:rsidRPr="00C61F2B">
        <w:rPr>
          <w:sz w:val="32"/>
          <w:szCs w:val="32"/>
        </w:rPr>
        <w:t xml:space="preserve">la France de la </w:t>
      </w:r>
      <w:r w:rsidR="00AE1066" w:rsidRPr="00C61F2B">
        <w:rPr>
          <w:sz w:val="32"/>
          <w:szCs w:val="32"/>
        </w:rPr>
        <w:t>résistan</w:t>
      </w:r>
      <w:r w:rsidR="00D458D9" w:rsidRPr="00C61F2B">
        <w:rPr>
          <w:sz w:val="32"/>
          <w:szCs w:val="32"/>
        </w:rPr>
        <w:t>ce</w:t>
      </w:r>
      <w:r w:rsidR="00AE1066" w:rsidRPr="00C61F2B">
        <w:rPr>
          <w:sz w:val="32"/>
          <w:szCs w:val="32"/>
        </w:rPr>
        <w:t xml:space="preserve">…si bien que les justes  qui </w:t>
      </w:r>
      <w:r w:rsidRPr="00C61F2B">
        <w:rPr>
          <w:sz w:val="32"/>
          <w:szCs w:val="32"/>
        </w:rPr>
        <w:t xml:space="preserve"> </w:t>
      </w:r>
      <w:r w:rsidR="00AE1066" w:rsidRPr="00C61F2B">
        <w:rPr>
          <w:sz w:val="32"/>
          <w:szCs w:val="32"/>
        </w:rPr>
        <w:t>réellement</w:t>
      </w:r>
      <w:r w:rsidR="00B857B7" w:rsidRPr="00C61F2B">
        <w:rPr>
          <w:sz w:val="32"/>
          <w:szCs w:val="32"/>
        </w:rPr>
        <w:t>,</w:t>
      </w:r>
      <w:r w:rsidR="00AE1066" w:rsidRPr="00C61F2B">
        <w:rPr>
          <w:sz w:val="32"/>
          <w:szCs w:val="32"/>
        </w:rPr>
        <w:t xml:space="preserve"> </w:t>
      </w:r>
      <w:r w:rsidRPr="00C61F2B">
        <w:rPr>
          <w:sz w:val="32"/>
          <w:szCs w:val="32"/>
        </w:rPr>
        <w:t>au péril de leur vie</w:t>
      </w:r>
      <w:r w:rsidR="00B857B7" w:rsidRPr="00C61F2B">
        <w:rPr>
          <w:sz w:val="32"/>
          <w:szCs w:val="32"/>
        </w:rPr>
        <w:t>,</w:t>
      </w:r>
      <w:r w:rsidRPr="00C61F2B">
        <w:rPr>
          <w:sz w:val="32"/>
          <w:szCs w:val="32"/>
        </w:rPr>
        <w:t xml:space="preserve"> </w:t>
      </w:r>
      <w:r w:rsidR="00AE1066" w:rsidRPr="00C61F2B">
        <w:rPr>
          <w:sz w:val="32"/>
          <w:szCs w:val="32"/>
        </w:rPr>
        <w:t xml:space="preserve">avaient </w:t>
      </w:r>
      <w:r w:rsidRPr="00C61F2B">
        <w:rPr>
          <w:sz w:val="32"/>
          <w:szCs w:val="32"/>
        </w:rPr>
        <w:t>sauvé des juifs étaient oubliés</w:t>
      </w:r>
      <w:r w:rsidR="00AE1066" w:rsidRPr="00C61F2B">
        <w:rPr>
          <w:sz w:val="32"/>
          <w:szCs w:val="32"/>
        </w:rPr>
        <w:t>.</w:t>
      </w:r>
    </w:p>
    <w:p w:rsidR="00B1435E" w:rsidRPr="00C61F2B" w:rsidRDefault="00B1435E" w:rsidP="00B1435E">
      <w:pPr>
        <w:rPr>
          <w:sz w:val="32"/>
          <w:szCs w:val="32"/>
        </w:rPr>
      </w:pPr>
      <w:r w:rsidRPr="00C61F2B">
        <w:rPr>
          <w:sz w:val="32"/>
          <w:szCs w:val="32"/>
        </w:rPr>
        <w:t>C’est seulement quelques décennies plus tard, lorsque l’histoire put s’écrire normalement,</w:t>
      </w:r>
      <w:r w:rsidR="00D458D9" w:rsidRPr="00C61F2B">
        <w:rPr>
          <w:sz w:val="32"/>
          <w:szCs w:val="32"/>
        </w:rPr>
        <w:t xml:space="preserve"> et lorsque l’état d’Israël s’est inscrit dans cette Histoire</w:t>
      </w:r>
      <w:r w:rsidR="00FD7BDF" w:rsidRPr="00C61F2B">
        <w:rPr>
          <w:sz w:val="32"/>
          <w:szCs w:val="32"/>
        </w:rPr>
        <w:t>,</w:t>
      </w:r>
      <w:r w:rsidRPr="00C61F2B">
        <w:rPr>
          <w:sz w:val="32"/>
          <w:szCs w:val="32"/>
        </w:rPr>
        <w:t xml:space="preserve"> que la lumière des justes put être distinguée dans la nuit et le brouillard de ces années noires</w:t>
      </w:r>
      <w:r w:rsidR="00FD7BDF" w:rsidRPr="00C61F2B">
        <w:rPr>
          <w:sz w:val="32"/>
          <w:szCs w:val="32"/>
        </w:rPr>
        <w:t>…</w:t>
      </w:r>
    </w:p>
    <w:p w:rsidR="00B1435E" w:rsidRPr="00C61F2B" w:rsidRDefault="00B1435E" w:rsidP="00B1435E">
      <w:pPr>
        <w:rPr>
          <w:sz w:val="32"/>
          <w:szCs w:val="32"/>
        </w:rPr>
      </w:pPr>
      <w:r w:rsidRPr="00C61F2B">
        <w:rPr>
          <w:sz w:val="32"/>
          <w:szCs w:val="32"/>
        </w:rPr>
        <w:t>-</w:t>
      </w:r>
      <w:r w:rsidR="0024049C" w:rsidRPr="00C61F2B">
        <w:rPr>
          <w:sz w:val="32"/>
          <w:szCs w:val="32"/>
        </w:rPr>
        <w:t xml:space="preserve"> </w:t>
      </w:r>
      <w:r w:rsidRPr="00C61F2B">
        <w:rPr>
          <w:sz w:val="32"/>
          <w:szCs w:val="32"/>
        </w:rPr>
        <w:t>L’oubli organisé, ce fut encore en 1971 le Président George Pompidou qui, après</w:t>
      </w:r>
      <w:r w:rsidR="00545961">
        <w:rPr>
          <w:sz w:val="32"/>
          <w:szCs w:val="32"/>
        </w:rPr>
        <w:t xml:space="preserve"> avoir clandestinement accordé</w:t>
      </w:r>
      <w:r w:rsidRPr="00C61F2B">
        <w:rPr>
          <w:sz w:val="32"/>
          <w:szCs w:val="32"/>
        </w:rPr>
        <w:t xml:space="preserve"> la grâce</w:t>
      </w:r>
      <w:r w:rsidR="001877AB">
        <w:rPr>
          <w:sz w:val="32"/>
          <w:szCs w:val="32"/>
        </w:rPr>
        <w:t xml:space="preserve"> </w:t>
      </w:r>
      <w:r w:rsidRPr="00C61F2B">
        <w:rPr>
          <w:sz w:val="32"/>
          <w:szCs w:val="32"/>
        </w:rPr>
        <w:t>à Paul Touvier</w:t>
      </w:r>
      <w:r w:rsidR="00545961">
        <w:rPr>
          <w:sz w:val="32"/>
          <w:szCs w:val="32"/>
        </w:rPr>
        <w:t>,</w:t>
      </w:r>
      <w:r w:rsidRPr="00C61F2B">
        <w:rPr>
          <w:sz w:val="32"/>
          <w:szCs w:val="32"/>
        </w:rPr>
        <w:t xml:space="preserve"> chef de la Milice à </w:t>
      </w:r>
      <w:r w:rsidR="004075F6" w:rsidRPr="00C61F2B">
        <w:rPr>
          <w:sz w:val="32"/>
          <w:szCs w:val="32"/>
        </w:rPr>
        <w:t>Lyon,</w:t>
      </w:r>
      <w:r w:rsidRPr="00C61F2B">
        <w:rPr>
          <w:sz w:val="32"/>
          <w:szCs w:val="32"/>
        </w:rPr>
        <w:t xml:space="preserve"> de sinistre mémoire, déclarait</w:t>
      </w:r>
      <w:r w:rsidR="004075F6" w:rsidRPr="00C61F2B">
        <w:rPr>
          <w:sz w:val="32"/>
          <w:szCs w:val="32"/>
        </w:rPr>
        <w:t> :</w:t>
      </w:r>
      <w:r w:rsidRPr="00C61F2B">
        <w:rPr>
          <w:sz w:val="32"/>
          <w:szCs w:val="32"/>
        </w:rPr>
        <w:t xml:space="preserve"> </w:t>
      </w:r>
      <w:r w:rsidRPr="00C61F2B">
        <w:rPr>
          <w:i/>
          <w:sz w:val="32"/>
          <w:szCs w:val="32"/>
        </w:rPr>
        <w:t xml:space="preserve">« qu’afin de ne pas entretenir les plaies de nos désordres nationaux il </w:t>
      </w:r>
      <w:r w:rsidR="00D4795E" w:rsidRPr="00C61F2B">
        <w:rPr>
          <w:i/>
          <w:sz w:val="32"/>
          <w:szCs w:val="32"/>
        </w:rPr>
        <w:t>était temps de jeter le voile, et  d</w:t>
      </w:r>
      <w:r w:rsidRPr="00C61F2B">
        <w:rPr>
          <w:i/>
          <w:sz w:val="32"/>
          <w:szCs w:val="32"/>
        </w:rPr>
        <w:t>’oublier le temps où les français ne s’aimaient pas »</w:t>
      </w:r>
      <w:r w:rsidRPr="00C61F2B">
        <w:rPr>
          <w:sz w:val="32"/>
          <w:szCs w:val="32"/>
        </w:rPr>
        <w:t>…</w:t>
      </w:r>
      <w:r w:rsidR="00545961">
        <w:rPr>
          <w:sz w:val="32"/>
          <w:szCs w:val="32"/>
        </w:rPr>
        <w:t> !</w:t>
      </w:r>
    </w:p>
    <w:p w:rsidR="00B1435E" w:rsidRPr="00C61F2B" w:rsidRDefault="00B1435E" w:rsidP="00B1435E">
      <w:pPr>
        <w:rPr>
          <w:sz w:val="32"/>
          <w:szCs w:val="32"/>
        </w:rPr>
      </w:pPr>
      <w:r w:rsidRPr="00C61F2B">
        <w:rPr>
          <w:sz w:val="32"/>
          <w:szCs w:val="32"/>
        </w:rPr>
        <w:t>A Lyon, ce renvoi des victimes et des bourreaux dos à dos fut mal perçu ! Nombreux sont ceux</w:t>
      </w:r>
      <w:r w:rsidR="00435E9D" w:rsidRPr="00C61F2B">
        <w:rPr>
          <w:sz w:val="32"/>
          <w:szCs w:val="32"/>
        </w:rPr>
        <w:t xml:space="preserve"> parmi nous</w:t>
      </w:r>
      <w:r w:rsidRPr="00C61F2B">
        <w:rPr>
          <w:sz w:val="32"/>
          <w:szCs w:val="32"/>
        </w:rPr>
        <w:t xml:space="preserve"> qui s’en souviennent encore !</w:t>
      </w:r>
    </w:p>
    <w:p w:rsidR="00B1435E" w:rsidRPr="00C61F2B" w:rsidRDefault="00B1435E" w:rsidP="00B1435E">
      <w:pPr>
        <w:rPr>
          <w:sz w:val="32"/>
          <w:szCs w:val="32"/>
        </w:rPr>
      </w:pPr>
      <w:r w:rsidRPr="00C61F2B">
        <w:rPr>
          <w:sz w:val="32"/>
          <w:szCs w:val="32"/>
        </w:rPr>
        <w:t>-</w:t>
      </w:r>
      <w:r w:rsidR="0024049C" w:rsidRPr="00C61F2B">
        <w:rPr>
          <w:sz w:val="32"/>
          <w:szCs w:val="32"/>
        </w:rPr>
        <w:t xml:space="preserve"> </w:t>
      </w:r>
      <w:r w:rsidRPr="00C61F2B">
        <w:rPr>
          <w:sz w:val="32"/>
          <w:szCs w:val="32"/>
        </w:rPr>
        <w:t>l’oubli par effacement, ce fut aussi le cas de la première plaque commémorative des années 70 apposée à la maison d’Izieu</w:t>
      </w:r>
      <w:r w:rsidR="004075F6" w:rsidRPr="00C61F2B">
        <w:rPr>
          <w:sz w:val="32"/>
          <w:szCs w:val="32"/>
        </w:rPr>
        <w:t>,</w:t>
      </w:r>
      <w:r w:rsidRPr="00C61F2B">
        <w:rPr>
          <w:sz w:val="32"/>
          <w:szCs w:val="32"/>
        </w:rPr>
        <w:t xml:space="preserve"> et sur laquelle le mot de «  juif » n’est même pas </w:t>
      </w:r>
      <w:r w:rsidR="004075F6" w:rsidRPr="00C61F2B">
        <w:rPr>
          <w:sz w:val="32"/>
          <w:szCs w:val="32"/>
        </w:rPr>
        <w:t>gravé</w:t>
      </w:r>
      <w:r w:rsidR="00C734A6" w:rsidRPr="00C61F2B">
        <w:rPr>
          <w:sz w:val="32"/>
          <w:szCs w:val="32"/>
        </w:rPr>
        <w:t> !!</w:t>
      </w:r>
    </w:p>
    <w:p w:rsidR="00B1435E" w:rsidRPr="00C61F2B" w:rsidRDefault="00B1435E" w:rsidP="00B1435E">
      <w:pPr>
        <w:rPr>
          <w:sz w:val="32"/>
          <w:szCs w:val="32"/>
        </w:rPr>
      </w:pPr>
      <w:r w:rsidRPr="00C61F2B">
        <w:rPr>
          <w:sz w:val="32"/>
          <w:szCs w:val="32"/>
        </w:rPr>
        <w:t>Pourtant c’est dans cette maison que furent raflés</w:t>
      </w:r>
      <w:r w:rsidR="00B1194B" w:rsidRPr="00C61F2B">
        <w:rPr>
          <w:sz w:val="32"/>
          <w:szCs w:val="32"/>
        </w:rPr>
        <w:t>,</w:t>
      </w:r>
      <w:r w:rsidRPr="00C61F2B">
        <w:rPr>
          <w:sz w:val="32"/>
          <w:szCs w:val="32"/>
        </w:rPr>
        <w:t xml:space="preserve"> sur ordre de Barbie</w:t>
      </w:r>
      <w:r w:rsidR="00B1194B" w:rsidRPr="00C61F2B">
        <w:rPr>
          <w:sz w:val="32"/>
          <w:szCs w:val="32"/>
        </w:rPr>
        <w:t>,</w:t>
      </w:r>
      <w:r w:rsidRPr="00C61F2B">
        <w:rPr>
          <w:sz w:val="32"/>
          <w:szCs w:val="32"/>
        </w:rPr>
        <w:t xml:space="preserve"> </w:t>
      </w:r>
      <w:r w:rsidRPr="00C61F2B">
        <w:rPr>
          <w:b/>
          <w:sz w:val="32"/>
          <w:szCs w:val="32"/>
        </w:rPr>
        <w:t>parce que juifs</w:t>
      </w:r>
      <w:r w:rsidR="00B1194B" w:rsidRPr="00C61F2B">
        <w:rPr>
          <w:sz w:val="32"/>
          <w:szCs w:val="32"/>
        </w:rPr>
        <w:t>,</w:t>
      </w:r>
      <w:r w:rsidRPr="00C61F2B">
        <w:rPr>
          <w:sz w:val="32"/>
          <w:szCs w:val="32"/>
        </w:rPr>
        <w:t xml:space="preserve"> 44 enfants réfugiés et leurs </w:t>
      </w:r>
      <w:r w:rsidR="00B1194B" w:rsidRPr="00C61F2B">
        <w:rPr>
          <w:sz w:val="32"/>
          <w:szCs w:val="32"/>
        </w:rPr>
        <w:t>moniteurs</w:t>
      </w:r>
      <w:r w:rsidRPr="00C61F2B">
        <w:rPr>
          <w:sz w:val="32"/>
          <w:szCs w:val="32"/>
        </w:rPr>
        <w:t xml:space="preserve"> en avril 1944. </w:t>
      </w:r>
    </w:p>
    <w:p w:rsidR="00B1435E" w:rsidRPr="00C61F2B" w:rsidRDefault="00B1435E" w:rsidP="00B1435E">
      <w:pPr>
        <w:rPr>
          <w:sz w:val="32"/>
          <w:szCs w:val="32"/>
        </w:rPr>
      </w:pPr>
      <w:r w:rsidRPr="00C61F2B">
        <w:rPr>
          <w:b/>
          <w:sz w:val="32"/>
          <w:szCs w:val="32"/>
        </w:rPr>
        <w:t>Tous ces oublis sont des formes de négation et doivent appeler notre vigilance</w:t>
      </w:r>
      <w:r w:rsidR="00B1194B" w:rsidRPr="00C61F2B">
        <w:rPr>
          <w:b/>
          <w:sz w:val="32"/>
          <w:szCs w:val="32"/>
        </w:rPr>
        <w:t>, votre vigilance</w:t>
      </w:r>
      <w:r w:rsidR="00C734A6" w:rsidRPr="00C61F2B">
        <w:rPr>
          <w:b/>
          <w:sz w:val="32"/>
          <w:szCs w:val="32"/>
        </w:rPr>
        <w:t> </w:t>
      </w:r>
      <w:r w:rsidR="00C734A6" w:rsidRPr="00C61F2B">
        <w:rPr>
          <w:sz w:val="32"/>
          <w:szCs w:val="32"/>
        </w:rPr>
        <w:t>!</w:t>
      </w:r>
    </w:p>
    <w:p w:rsidR="00B1435E" w:rsidRDefault="00B1435E" w:rsidP="00B1435E">
      <w:pPr>
        <w:rPr>
          <w:sz w:val="32"/>
          <w:szCs w:val="32"/>
        </w:rPr>
      </w:pPr>
      <w:r w:rsidRPr="00C61F2B">
        <w:rPr>
          <w:sz w:val="32"/>
          <w:szCs w:val="32"/>
        </w:rPr>
        <w:lastRenderedPageBreak/>
        <w:t>Ils sont pour l’histoire ce que sont les mensonges par omission, ce qu’est aujourd’hui le déni de réalité, ce déni dont nous souffrons tous.</w:t>
      </w:r>
    </w:p>
    <w:p w:rsidR="002C6466" w:rsidRPr="00C61F2B" w:rsidRDefault="002C6466" w:rsidP="00B1435E">
      <w:pPr>
        <w:rPr>
          <w:sz w:val="32"/>
          <w:szCs w:val="32"/>
        </w:rPr>
      </w:pPr>
    </w:p>
    <w:p w:rsidR="00B1435E" w:rsidRPr="00C61F2B" w:rsidRDefault="00B1435E" w:rsidP="00B1435E">
      <w:pPr>
        <w:rPr>
          <w:sz w:val="32"/>
          <w:szCs w:val="32"/>
        </w:rPr>
      </w:pPr>
      <w:r w:rsidRPr="00C61F2B">
        <w:rPr>
          <w:b/>
          <w:sz w:val="32"/>
          <w:szCs w:val="32"/>
        </w:rPr>
        <w:t>Ainsi, il y a bientôt quinze ans, certains faisaient le constat de l’existence de territoires où les valeurs de notre République</w:t>
      </w:r>
      <w:r w:rsidR="00E32E2A">
        <w:rPr>
          <w:b/>
          <w:sz w:val="32"/>
          <w:szCs w:val="32"/>
        </w:rPr>
        <w:t xml:space="preserve"> étaient bafouées,</w:t>
      </w:r>
      <w:r w:rsidR="00E32E2A" w:rsidRPr="00E32E2A">
        <w:rPr>
          <w:b/>
          <w:sz w:val="32"/>
          <w:szCs w:val="32"/>
        </w:rPr>
        <w:t xml:space="preserve"> </w:t>
      </w:r>
      <w:r w:rsidR="00E32E2A" w:rsidRPr="00C61F2B">
        <w:rPr>
          <w:b/>
          <w:sz w:val="32"/>
          <w:szCs w:val="32"/>
        </w:rPr>
        <w:t>où les valeurs de notre République</w:t>
      </w:r>
      <w:r w:rsidRPr="00C61F2B">
        <w:rPr>
          <w:b/>
          <w:sz w:val="32"/>
          <w:szCs w:val="32"/>
        </w:rPr>
        <w:t xml:space="preserve"> n’étaient plus respectées et où un nouvel antisémitisme s’épanouissait</w:t>
      </w:r>
      <w:r w:rsidRPr="00C61F2B">
        <w:rPr>
          <w:sz w:val="32"/>
          <w:szCs w:val="32"/>
        </w:rPr>
        <w:t>.</w:t>
      </w:r>
    </w:p>
    <w:p w:rsidR="00B1435E" w:rsidRPr="00C61F2B" w:rsidRDefault="00B1435E" w:rsidP="00B1435E">
      <w:pPr>
        <w:rPr>
          <w:sz w:val="32"/>
          <w:szCs w:val="32"/>
        </w:rPr>
      </w:pPr>
      <w:r w:rsidRPr="00C61F2B">
        <w:rPr>
          <w:sz w:val="32"/>
          <w:szCs w:val="32"/>
        </w:rPr>
        <w:t>Les attentats tragiques de ces dernières années</w:t>
      </w:r>
      <w:r w:rsidR="00C734A6" w:rsidRPr="00C61F2B">
        <w:rPr>
          <w:sz w:val="32"/>
          <w:szCs w:val="32"/>
        </w:rPr>
        <w:t>,</w:t>
      </w:r>
      <w:r w:rsidRPr="00C61F2B">
        <w:rPr>
          <w:sz w:val="32"/>
          <w:szCs w:val="32"/>
        </w:rPr>
        <w:t xml:space="preserve"> que nous n’énumèrerons pas mais qui sont tous bien présents dans nos esprits et dans nos cœurs</w:t>
      </w:r>
      <w:r w:rsidR="00C734A6" w:rsidRPr="00C61F2B">
        <w:rPr>
          <w:sz w:val="32"/>
          <w:szCs w:val="32"/>
        </w:rPr>
        <w:t>,</w:t>
      </w:r>
      <w:r w:rsidRPr="00C61F2B">
        <w:rPr>
          <w:sz w:val="32"/>
          <w:szCs w:val="32"/>
        </w:rPr>
        <w:t xml:space="preserve"> ont douloureusement fini par le confirmer !</w:t>
      </w:r>
    </w:p>
    <w:p w:rsidR="00B1435E" w:rsidRPr="00C61F2B" w:rsidRDefault="00B1435E" w:rsidP="00B1435E">
      <w:pPr>
        <w:rPr>
          <w:sz w:val="32"/>
          <w:szCs w:val="32"/>
        </w:rPr>
      </w:pPr>
      <w:r w:rsidRPr="00C61F2B">
        <w:rPr>
          <w:sz w:val="32"/>
          <w:szCs w:val="32"/>
        </w:rPr>
        <w:t xml:space="preserve">Or aujourd’hui, l’un des historiens à l’origine de ce constat accablant vient d’être traduit en justice ! Pourquoi ? Pour avoir, dans un propos radiophonique, repris une formule, </w:t>
      </w:r>
      <w:r w:rsidRPr="00C61F2B">
        <w:rPr>
          <w:sz w:val="32"/>
          <w:szCs w:val="32"/>
          <w:u w:val="single"/>
        </w:rPr>
        <w:t>certes discutable si on la tord dans le sens le plus péjoratif</w:t>
      </w:r>
      <w:r w:rsidRPr="00C61F2B">
        <w:rPr>
          <w:sz w:val="32"/>
          <w:szCs w:val="32"/>
        </w:rPr>
        <w:t>, formule pourtant employée quasiment à l’identique par d’autres historiens ou sociologues, sans qu’ils n’aient jamais été dénoncés.</w:t>
      </w:r>
    </w:p>
    <w:p w:rsidR="00B1435E" w:rsidRPr="00C61F2B" w:rsidRDefault="00B1435E" w:rsidP="00B1435E">
      <w:pPr>
        <w:rPr>
          <w:b/>
          <w:sz w:val="32"/>
          <w:szCs w:val="32"/>
        </w:rPr>
      </w:pPr>
      <w:r w:rsidRPr="00C61F2B">
        <w:rPr>
          <w:b/>
          <w:sz w:val="32"/>
          <w:szCs w:val="32"/>
        </w:rPr>
        <w:t>Ne soyons pas dupes !</w:t>
      </w:r>
    </w:p>
    <w:p w:rsidR="00B1435E" w:rsidRPr="00C61F2B" w:rsidRDefault="00B1435E" w:rsidP="00B1435E">
      <w:pPr>
        <w:rPr>
          <w:sz w:val="32"/>
          <w:szCs w:val="32"/>
        </w:rPr>
      </w:pPr>
      <w:r w:rsidRPr="00C61F2B">
        <w:rPr>
          <w:sz w:val="32"/>
          <w:szCs w:val="32"/>
        </w:rPr>
        <w:t xml:space="preserve">Ce n’est pas par hasard si c’est cet historien là que l’on a choisi de cibler pour mieux discréditer son constat, </w:t>
      </w:r>
      <w:r w:rsidR="00CD40D7" w:rsidRPr="002C6466">
        <w:rPr>
          <w:sz w:val="32"/>
          <w:szCs w:val="32"/>
          <w:u w:val="single"/>
        </w:rPr>
        <w:t>un</w:t>
      </w:r>
      <w:r w:rsidRPr="002C6466">
        <w:rPr>
          <w:sz w:val="32"/>
          <w:szCs w:val="32"/>
          <w:u w:val="single"/>
        </w:rPr>
        <w:t xml:space="preserve"> constat  bien encombrant pour les apologistes du déni</w:t>
      </w:r>
      <w:r w:rsidRPr="00C61F2B">
        <w:rPr>
          <w:sz w:val="32"/>
          <w:szCs w:val="32"/>
        </w:rPr>
        <w:t>.</w:t>
      </w:r>
    </w:p>
    <w:p w:rsidR="00B1435E" w:rsidRPr="00C61F2B" w:rsidRDefault="00B1435E" w:rsidP="00B1435E">
      <w:pPr>
        <w:rPr>
          <w:sz w:val="32"/>
          <w:szCs w:val="32"/>
        </w:rPr>
      </w:pPr>
      <w:r w:rsidRPr="00C61F2B">
        <w:rPr>
          <w:b/>
          <w:sz w:val="32"/>
          <w:szCs w:val="32"/>
        </w:rPr>
        <w:t>Le déni de la réalité</w:t>
      </w:r>
      <w:r w:rsidRPr="00C61F2B">
        <w:rPr>
          <w:sz w:val="32"/>
          <w:szCs w:val="32"/>
        </w:rPr>
        <w:t>, forme de négationnisme de la vérité, les raccourcis en tout</w:t>
      </w:r>
      <w:r w:rsidRPr="00C61F2B">
        <w:rPr>
          <w:i/>
          <w:sz w:val="32"/>
          <w:szCs w:val="32"/>
        </w:rPr>
        <w:t xml:space="preserve"> </w:t>
      </w:r>
      <w:r w:rsidRPr="00C61F2B">
        <w:rPr>
          <w:sz w:val="32"/>
          <w:szCs w:val="32"/>
        </w:rPr>
        <w:t>genre, la censure des mots rongent aujourd’hui notre société qui</w:t>
      </w:r>
      <w:r w:rsidR="00C734A6" w:rsidRPr="00C61F2B">
        <w:rPr>
          <w:sz w:val="32"/>
          <w:szCs w:val="32"/>
        </w:rPr>
        <w:t>,</w:t>
      </w:r>
      <w:r w:rsidRPr="00C61F2B">
        <w:rPr>
          <w:sz w:val="32"/>
          <w:szCs w:val="32"/>
        </w:rPr>
        <w:t xml:space="preserve"> toute entière</w:t>
      </w:r>
      <w:r w:rsidR="00C734A6" w:rsidRPr="00C61F2B">
        <w:rPr>
          <w:sz w:val="32"/>
          <w:szCs w:val="32"/>
        </w:rPr>
        <w:t>,</w:t>
      </w:r>
      <w:r w:rsidRPr="00C61F2B">
        <w:rPr>
          <w:sz w:val="32"/>
          <w:szCs w:val="32"/>
        </w:rPr>
        <w:t xml:space="preserve"> en est devenue victime.</w:t>
      </w:r>
    </w:p>
    <w:p w:rsidR="00B1435E" w:rsidRPr="00C61F2B" w:rsidRDefault="00B1435E" w:rsidP="00B1435E">
      <w:pPr>
        <w:rPr>
          <w:sz w:val="32"/>
          <w:szCs w:val="32"/>
        </w:rPr>
      </w:pPr>
      <w:r w:rsidRPr="00C61F2B">
        <w:rPr>
          <w:sz w:val="32"/>
          <w:szCs w:val="32"/>
        </w:rPr>
        <w:t>Il y a bien sûr toutes les victimes innocentes, morts,  blessés, familles à jamais meurtries, mais il y a aussi les habitants de ces territoires perdus non seulement soumis au chantage de l’islamisme radical, mais en but</w:t>
      </w:r>
      <w:r w:rsidR="00C734A6" w:rsidRPr="00C61F2B">
        <w:rPr>
          <w:sz w:val="32"/>
          <w:szCs w:val="32"/>
        </w:rPr>
        <w:t>,</w:t>
      </w:r>
      <w:r w:rsidRPr="00C61F2B">
        <w:rPr>
          <w:sz w:val="32"/>
          <w:szCs w:val="32"/>
        </w:rPr>
        <w:t xml:space="preserve"> en même temps</w:t>
      </w:r>
      <w:r w:rsidR="00C734A6" w:rsidRPr="00C61F2B">
        <w:rPr>
          <w:sz w:val="32"/>
          <w:szCs w:val="32"/>
        </w:rPr>
        <w:t>,</w:t>
      </w:r>
      <w:r w:rsidRPr="00C61F2B">
        <w:rPr>
          <w:sz w:val="32"/>
          <w:szCs w:val="32"/>
        </w:rPr>
        <w:t xml:space="preserve"> au dénigrement</w:t>
      </w:r>
      <w:r w:rsidR="00C734A6" w:rsidRPr="00C61F2B">
        <w:rPr>
          <w:sz w:val="32"/>
          <w:szCs w:val="32"/>
        </w:rPr>
        <w:t xml:space="preserve"> et au poids</w:t>
      </w:r>
      <w:r w:rsidRPr="00C61F2B">
        <w:rPr>
          <w:sz w:val="32"/>
          <w:szCs w:val="32"/>
        </w:rPr>
        <w:t xml:space="preserve"> d’autres formes de pressions.</w:t>
      </w:r>
    </w:p>
    <w:p w:rsidR="00B1435E" w:rsidRPr="00C61F2B" w:rsidRDefault="00B1435E" w:rsidP="00B1435E">
      <w:pPr>
        <w:rPr>
          <w:sz w:val="32"/>
          <w:szCs w:val="32"/>
        </w:rPr>
      </w:pPr>
      <w:r w:rsidRPr="00C61F2B">
        <w:rPr>
          <w:b/>
          <w:sz w:val="32"/>
          <w:szCs w:val="32"/>
        </w:rPr>
        <w:lastRenderedPageBreak/>
        <w:t>Que ce soit ici bien clair</w:t>
      </w:r>
      <w:r w:rsidRPr="00C61F2B">
        <w:rPr>
          <w:sz w:val="32"/>
          <w:szCs w:val="32"/>
        </w:rPr>
        <w:t>.</w:t>
      </w:r>
    </w:p>
    <w:p w:rsidR="00B1435E" w:rsidRPr="00C61F2B" w:rsidRDefault="00B1435E" w:rsidP="00B1435E">
      <w:pPr>
        <w:rPr>
          <w:sz w:val="32"/>
          <w:szCs w:val="32"/>
        </w:rPr>
      </w:pPr>
      <w:r w:rsidRPr="00C61F2B">
        <w:rPr>
          <w:sz w:val="32"/>
          <w:szCs w:val="32"/>
        </w:rPr>
        <w:t>Il n’est pas question de jeter l’opprobre sur les populations de ces territoires qui ont aussi leur lot de souffrances.</w:t>
      </w:r>
    </w:p>
    <w:p w:rsidR="00B1435E" w:rsidRPr="00C61F2B" w:rsidRDefault="00B1435E" w:rsidP="00B1435E">
      <w:pPr>
        <w:rPr>
          <w:sz w:val="32"/>
          <w:szCs w:val="32"/>
        </w:rPr>
      </w:pPr>
      <w:r w:rsidRPr="00C61F2B">
        <w:rPr>
          <w:sz w:val="32"/>
          <w:szCs w:val="32"/>
        </w:rPr>
        <w:t>Ne comptez pas sur nous</w:t>
      </w:r>
      <w:r w:rsidR="00C734A6" w:rsidRPr="00C61F2B">
        <w:rPr>
          <w:sz w:val="32"/>
          <w:szCs w:val="32"/>
        </w:rPr>
        <w:t>,</w:t>
      </w:r>
      <w:r w:rsidRPr="00C61F2B">
        <w:rPr>
          <w:sz w:val="32"/>
          <w:szCs w:val="32"/>
        </w:rPr>
        <w:t xml:space="preserve"> juifs</w:t>
      </w:r>
      <w:r w:rsidR="00C734A6" w:rsidRPr="00C61F2B">
        <w:rPr>
          <w:sz w:val="32"/>
          <w:szCs w:val="32"/>
        </w:rPr>
        <w:t>,</w:t>
      </w:r>
      <w:r w:rsidRPr="00C61F2B">
        <w:rPr>
          <w:sz w:val="32"/>
          <w:szCs w:val="32"/>
        </w:rPr>
        <w:t xml:space="preserve"> pour nous joindre à la curée populiste contre l’altérité !</w:t>
      </w:r>
    </w:p>
    <w:p w:rsidR="00B1435E" w:rsidRPr="00C61F2B" w:rsidRDefault="00B1435E" w:rsidP="00B1435E">
      <w:pPr>
        <w:rPr>
          <w:i/>
          <w:sz w:val="32"/>
          <w:szCs w:val="32"/>
        </w:rPr>
      </w:pPr>
      <w:r w:rsidRPr="00C61F2B">
        <w:rPr>
          <w:sz w:val="32"/>
          <w:szCs w:val="32"/>
        </w:rPr>
        <w:t xml:space="preserve">Nous avons trop souffert </w:t>
      </w:r>
      <w:r w:rsidR="00C734A6" w:rsidRPr="00C61F2B">
        <w:rPr>
          <w:sz w:val="32"/>
          <w:szCs w:val="32"/>
        </w:rPr>
        <w:t>pour</w:t>
      </w:r>
      <w:r w:rsidRPr="00C61F2B">
        <w:rPr>
          <w:sz w:val="32"/>
          <w:szCs w:val="32"/>
        </w:rPr>
        <w:t xml:space="preserve"> cela et </w:t>
      </w:r>
      <w:r w:rsidR="008C27DC" w:rsidRPr="00C61F2B">
        <w:rPr>
          <w:sz w:val="32"/>
          <w:szCs w:val="32"/>
        </w:rPr>
        <w:t xml:space="preserve">nous sommes porteur de la parole du Lévitique : </w:t>
      </w:r>
      <w:r w:rsidRPr="00C61F2B">
        <w:rPr>
          <w:i/>
          <w:sz w:val="32"/>
          <w:szCs w:val="32"/>
        </w:rPr>
        <w:t>« L’étranger qui séjourne parmi nous tu l’aimeras comme toi-même »</w:t>
      </w:r>
    </w:p>
    <w:p w:rsidR="00B1435E" w:rsidRPr="00C61F2B" w:rsidRDefault="00B1435E" w:rsidP="00B1435E">
      <w:pPr>
        <w:rPr>
          <w:b/>
          <w:sz w:val="32"/>
          <w:szCs w:val="32"/>
        </w:rPr>
      </w:pPr>
      <w:r w:rsidRPr="00C61F2B">
        <w:rPr>
          <w:sz w:val="32"/>
          <w:szCs w:val="32"/>
        </w:rPr>
        <w:t xml:space="preserve">Mais il n’y a pas de remède sans </w:t>
      </w:r>
      <w:r w:rsidRPr="00C61F2B">
        <w:rPr>
          <w:b/>
          <w:sz w:val="32"/>
          <w:szCs w:val="32"/>
        </w:rPr>
        <w:t>bon diagnostic</w:t>
      </w:r>
      <w:r w:rsidRPr="00C61F2B">
        <w:rPr>
          <w:sz w:val="32"/>
          <w:szCs w:val="32"/>
        </w:rPr>
        <w:t xml:space="preserve">. </w:t>
      </w:r>
      <w:r w:rsidRPr="00C61F2B">
        <w:rPr>
          <w:b/>
          <w:sz w:val="32"/>
          <w:szCs w:val="32"/>
        </w:rPr>
        <w:t>Refuser le diagnostic c’est laisser le mal prospérer.</w:t>
      </w:r>
    </w:p>
    <w:p w:rsidR="00CA7C46" w:rsidRPr="00C61F2B" w:rsidRDefault="009A2F13" w:rsidP="00CA7C46">
      <w:pPr>
        <w:rPr>
          <w:sz w:val="32"/>
          <w:szCs w:val="32"/>
        </w:rPr>
      </w:pPr>
      <w:r w:rsidRPr="00C61F2B">
        <w:rPr>
          <w:sz w:val="32"/>
          <w:szCs w:val="32"/>
        </w:rPr>
        <w:t>Le déni de la réalité nous revient</w:t>
      </w:r>
      <w:r w:rsidR="00CA7C46" w:rsidRPr="00C61F2B">
        <w:rPr>
          <w:sz w:val="32"/>
          <w:szCs w:val="32"/>
        </w:rPr>
        <w:t xml:space="preserve"> toujours</w:t>
      </w:r>
      <w:r w:rsidRPr="00C61F2B">
        <w:rPr>
          <w:sz w:val="32"/>
          <w:szCs w:val="32"/>
        </w:rPr>
        <w:t xml:space="preserve"> en boomerang, porteur des catastrophes que l’on connait… ! </w:t>
      </w:r>
      <w:r w:rsidR="00BC25E6" w:rsidRPr="00C61F2B">
        <w:rPr>
          <w:sz w:val="32"/>
          <w:szCs w:val="32"/>
        </w:rPr>
        <w:t>il fait</w:t>
      </w:r>
      <w:r w:rsidR="00CA7C46" w:rsidRPr="00C61F2B">
        <w:rPr>
          <w:sz w:val="32"/>
          <w:szCs w:val="32"/>
        </w:rPr>
        <w:t xml:space="preserve"> se lever les vents mauvais </w:t>
      </w:r>
      <w:r w:rsidR="00500CE6" w:rsidRPr="00C61F2B">
        <w:rPr>
          <w:sz w:val="32"/>
          <w:szCs w:val="32"/>
        </w:rPr>
        <w:t>avec</w:t>
      </w:r>
      <w:r w:rsidR="00CA7C46" w:rsidRPr="00C61F2B">
        <w:rPr>
          <w:sz w:val="32"/>
          <w:szCs w:val="32"/>
        </w:rPr>
        <w:t xml:space="preserve"> leurs miasmes  de xénophobie, racisme, antisémitisme…</w:t>
      </w:r>
    </w:p>
    <w:p w:rsidR="00CA7C46" w:rsidRPr="00C61F2B" w:rsidRDefault="00CA7C46" w:rsidP="00CA7C46">
      <w:pPr>
        <w:rPr>
          <w:sz w:val="32"/>
          <w:szCs w:val="32"/>
        </w:rPr>
      </w:pPr>
      <w:r w:rsidRPr="00C61F2B">
        <w:rPr>
          <w:sz w:val="32"/>
          <w:szCs w:val="32"/>
        </w:rPr>
        <w:t>Il laisse s’incruster le rejet de toutes les valeurs de notre démocratie.</w:t>
      </w:r>
    </w:p>
    <w:p w:rsidR="0070249E" w:rsidRPr="00C61F2B" w:rsidRDefault="0070249E" w:rsidP="0070249E">
      <w:pPr>
        <w:rPr>
          <w:sz w:val="32"/>
          <w:szCs w:val="32"/>
        </w:rPr>
      </w:pPr>
      <w:r w:rsidRPr="00C61F2B">
        <w:rPr>
          <w:b/>
          <w:sz w:val="32"/>
          <w:szCs w:val="32"/>
        </w:rPr>
        <w:t>Alors non, il n’est pas encore venu le temps où nous céderons au silence</w:t>
      </w:r>
      <w:r w:rsidRPr="00C61F2B">
        <w:rPr>
          <w:sz w:val="32"/>
          <w:szCs w:val="32"/>
        </w:rPr>
        <w:t> !</w:t>
      </w:r>
    </w:p>
    <w:p w:rsidR="00CA7C46" w:rsidRPr="00C61F2B" w:rsidRDefault="0070249E" w:rsidP="0070249E">
      <w:pPr>
        <w:rPr>
          <w:sz w:val="32"/>
          <w:szCs w:val="32"/>
        </w:rPr>
      </w:pPr>
      <w:r w:rsidRPr="00C61F2B">
        <w:rPr>
          <w:sz w:val="32"/>
          <w:szCs w:val="32"/>
        </w:rPr>
        <w:t>Il en va de notre devoir de profiter de cérémonies</w:t>
      </w:r>
      <w:r w:rsidR="00500CE6" w:rsidRPr="00C61F2B">
        <w:rPr>
          <w:sz w:val="32"/>
          <w:szCs w:val="32"/>
        </w:rPr>
        <w:t xml:space="preserve"> comme celle d’aujourd’hui qui rappelle la mémoire de ces 84 hommes et femmes de tous âges raflés au 12 de la rue Sainte Catherine parce que </w:t>
      </w:r>
      <w:r w:rsidR="00500CE6" w:rsidRPr="00C61F2B">
        <w:rPr>
          <w:b/>
          <w:sz w:val="32"/>
          <w:szCs w:val="32"/>
        </w:rPr>
        <w:t>simplement juifs</w:t>
      </w:r>
      <w:r w:rsidRPr="00C61F2B">
        <w:rPr>
          <w:sz w:val="32"/>
          <w:szCs w:val="32"/>
        </w:rPr>
        <w:t xml:space="preserve">, de ces rassemblements pour se ré imprégner des leçons de l’histoire, pour éveiller les consciences de notre </w:t>
      </w:r>
      <w:r w:rsidR="009A2F13" w:rsidRPr="00C61F2B">
        <w:rPr>
          <w:sz w:val="32"/>
          <w:szCs w:val="32"/>
        </w:rPr>
        <w:t xml:space="preserve">jeunesse, </w:t>
      </w:r>
      <w:r w:rsidR="00CA7C46" w:rsidRPr="00C61F2B">
        <w:rPr>
          <w:sz w:val="32"/>
          <w:szCs w:val="32"/>
        </w:rPr>
        <w:t xml:space="preserve"> car la France que nous aimons c’est</w:t>
      </w:r>
      <w:r w:rsidR="002E491C">
        <w:rPr>
          <w:sz w:val="32"/>
          <w:szCs w:val="32"/>
        </w:rPr>
        <w:t xml:space="preserve"> celle si bien évoquée</w:t>
      </w:r>
      <w:r w:rsidR="00CA7C46" w:rsidRPr="00C61F2B">
        <w:rPr>
          <w:sz w:val="32"/>
          <w:szCs w:val="32"/>
        </w:rPr>
        <w:t xml:space="preserve"> </w:t>
      </w:r>
      <w:r w:rsidR="002E491C">
        <w:rPr>
          <w:sz w:val="32"/>
          <w:szCs w:val="32"/>
        </w:rPr>
        <w:t>par</w:t>
      </w:r>
      <w:r w:rsidR="00CA7C46" w:rsidRPr="00C61F2B">
        <w:rPr>
          <w:sz w:val="32"/>
          <w:szCs w:val="32"/>
        </w:rPr>
        <w:t xml:space="preserve"> Pierre </w:t>
      </w:r>
      <w:r w:rsidR="002E491C" w:rsidRPr="00C61F2B">
        <w:rPr>
          <w:sz w:val="32"/>
          <w:szCs w:val="32"/>
        </w:rPr>
        <w:t>Perret,</w:t>
      </w:r>
      <w:r w:rsidR="002E491C">
        <w:rPr>
          <w:sz w:val="32"/>
          <w:szCs w:val="32"/>
        </w:rPr>
        <w:t xml:space="preserve"> celui des jolies colonies de vacances,</w:t>
      </w:r>
      <w:r w:rsidR="00CA7C46" w:rsidRPr="00C61F2B">
        <w:rPr>
          <w:sz w:val="32"/>
          <w:szCs w:val="32"/>
        </w:rPr>
        <w:t xml:space="preserve"> au lendemain des attentats de janvier 2015 : </w:t>
      </w:r>
    </w:p>
    <w:p w:rsidR="0015759B" w:rsidRDefault="00CA7C46" w:rsidP="00CA7C46">
      <w:pPr>
        <w:spacing w:before="150" w:after="150" w:line="240" w:lineRule="auto"/>
        <w:textAlignment w:val="baseline"/>
        <w:rPr>
          <w:rFonts w:ascii="Georgia" w:eastAsia="Times New Roman" w:hAnsi="Georgia" w:cs="Helvetica"/>
          <w:b/>
          <w:i/>
          <w:iCs/>
          <w:color w:val="8C8888"/>
          <w:sz w:val="32"/>
          <w:szCs w:val="32"/>
          <w:lang w:eastAsia="fr-FR"/>
        </w:rPr>
      </w:pPr>
      <w:r w:rsidRPr="00C61F2B">
        <w:rPr>
          <w:rFonts w:ascii="Georgia" w:eastAsia="Times New Roman" w:hAnsi="Georgia" w:cs="Helvetica"/>
          <w:b/>
          <w:i/>
          <w:iCs/>
          <w:color w:val="8C8888"/>
          <w:sz w:val="32"/>
          <w:szCs w:val="32"/>
          <w:lang w:eastAsia="fr-FR"/>
        </w:rPr>
        <w:t>celle de 1789, une France qui se lève, celle qui conteste, qui refuse , la France qui proteste qui veut savoir, c’est la France joyeuse, curieuse et érudite, la France de Molière qui tant se battit contre l’hypocrisie, celle de La Fontaine</w:t>
      </w:r>
      <w:r w:rsidR="002C6466">
        <w:rPr>
          <w:rFonts w:ascii="Georgia" w:eastAsia="Times New Roman" w:hAnsi="Georgia" w:cs="Helvetica"/>
          <w:b/>
          <w:i/>
          <w:iCs/>
          <w:color w:val="8C8888"/>
          <w:sz w:val="32"/>
          <w:szCs w:val="32"/>
          <w:lang w:eastAsia="fr-FR"/>
        </w:rPr>
        <w:t>,</w:t>
      </w:r>
      <w:r w:rsidRPr="00C61F2B">
        <w:rPr>
          <w:rFonts w:ascii="Georgia" w:eastAsia="Times New Roman" w:hAnsi="Georgia" w:cs="Helvetica"/>
          <w:b/>
          <w:i/>
          <w:iCs/>
          <w:color w:val="8C8888"/>
          <w:sz w:val="32"/>
          <w:szCs w:val="32"/>
          <w:lang w:eastAsia="fr-FR"/>
        </w:rPr>
        <w:t xml:space="preserve"> celle de Stendhal, de Balzac, celle de Jaurès, celle de Victor Hugo et de Jules Vallès, la </w:t>
      </w:r>
      <w:r w:rsidRPr="00C61F2B">
        <w:rPr>
          <w:rFonts w:ascii="Georgia" w:eastAsia="Times New Roman" w:hAnsi="Georgia" w:cs="Helvetica"/>
          <w:b/>
          <w:i/>
          <w:iCs/>
          <w:color w:val="8C8888"/>
          <w:sz w:val="32"/>
          <w:szCs w:val="32"/>
          <w:lang w:eastAsia="fr-FR"/>
        </w:rPr>
        <w:lastRenderedPageBreak/>
        <w:t>France de l’invention, des chercheurs, celle de Pasteur, celle de Denis Papin et de Pierre et Marie Curie, la France des lettres, celle de Chateaubriand, de Montaigne, la France de la Poésie, celle de Musset, d’Eluard, de Baudelaire, de Verlaine et celle d’ Aimé Césaire, la France qui combat tous les totalitarismes, tous les racismes, tous les intégrismes, l’obscurantisme et tout manichéisme, la France qui aime les mots, les mots doux, les mots d’amour, et aussi la liberté de dire des gros mots la France qui n’en finira jamais de</w:t>
      </w:r>
    </w:p>
    <w:p w:rsidR="00CA7C46" w:rsidRPr="002C6466" w:rsidRDefault="00CA7C46" w:rsidP="00CA7C46">
      <w:pPr>
        <w:spacing w:before="150" w:after="150" w:line="240" w:lineRule="auto"/>
        <w:textAlignment w:val="baseline"/>
        <w:rPr>
          <w:rFonts w:ascii="Georgia" w:eastAsia="Times New Roman" w:hAnsi="Georgia" w:cs="Helvetica"/>
          <w:b/>
          <w:i/>
          <w:iCs/>
          <w:sz w:val="32"/>
          <w:szCs w:val="32"/>
          <w:lang w:eastAsia="fr-FR"/>
        </w:rPr>
      </w:pPr>
      <w:r w:rsidRPr="00C61F2B">
        <w:rPr>
          <w:rFonts w:ascii="Georgia" w:eastAsia="Times New Roman" w:hAnsi="Georgia" w:cs="Helvetica"/>
          <w:b/>
          <w:i/>
          <w:iCs/>
          <w:color w:val="8C8888"/>
          <w:sz w:val="32"/>
          <w:szCs w:val="32"/>
          <w:lang w:eastAsia="fr-FR"/>
        </w:rPr>
        <w:t xml:space="preserve"> </w:t>
      </w:r>
      <w:r w:rsidRPr="002C6466">
        <w:rPr>
          <w:rFonts w:ascii="Georgia" w:eastAsia="Times New Roman" w:hAnsi="Georgia" w:cs="Helvetica"/>
          <w:b/>
          <w:i/>
          <w:iCs/>
          <w:sz w:val="32"/>
          <w:szCs w:val="32"/>
          <w:lang w:eastAsia="fr-FR"/>
        </w:rPr>
        <w:t>détester le mot «soumission» et de choyer le mot révolte.</w:t>
      </w:r>
    </w:p>
    <w:p w:rsidR="00CA7C46" w:rsidRDefault="00CA7C46" w:rsidP="0070249E">
      <w:pPr>
        <w:rPr>
          <w:sz w:val="28"/>
          <w:szCs w:val="28"/>
        </w:rPr>
      </w:pPr>
    </w:p>
    <w:p w:rsidR="00CA7C46" w:rsidRDefault="00CA7C46" w:rsidP="0070249E">
      <w:pPr>
        <w:rPr>
          <w:sz w:val="28"/>
          <w:szCs w:val="28"/>
        </w:rPr>
      </w:pPr>
    </w:p>
    <w:p w:rsidR="00CA7C46" w:rsidRPr="00B311F0" w:rsidRDefault="005A44E5" w:rsidP="0070249E">
      <w:pPr>
        <w:rPr>
          <w:sz w:val="32"/>
          <w:szCs w:val="32"/>
        </w:rPr>
      </w:pPr>
      <w:r w:rsidRPr="00B311F0">
        <w:rPr>
          <w:sz w:val="32"/>
          <w:szCs w:val="32"/>
        </w:rPr>
        <w:t>Je vous remercie</w:t>
      </w:r>
    </w:p>
    <w:p w:rsidR="00CA7C46" w:rsidRDefault="00CA7C46" w:rsidP="0070249E">
      <w:pPr>
        <w:rPr>
          <w:sz w:val="28"/>
          <w:szCs w:val="28"/>
        </w:rPr>
      </w:pPr>
    </w:p>
    <w:p w:rsidR="00CA7C46" w:rsidRDefault="00CA7C46" w:rsidP="0070249E">
      <w:pPr>
        <w:rPr>
          <w:sz w:val="28"/>
          <w:szCs w:val="28"/>
        </w:rPr>
      </w:pPr>
    </w:p>
    <w:p w:rsidR="00CD40D7" w:rsidRDefault="00CD40D7" w:rsidP="00B1435E">
      <w:pPr>
        <w:rPr>
          <w:sz w:val="28"/>
          <w:szCs w:val="28"/>
        </w:rPr>
      </w:pPr>
    </w:p>
    <w:p w:rsidR="00CD40D7" w:rsidRDefault="00CD40D7" w:rsidP="00B1435E">
      <w:pPr>
        <w:rPr>
          <w:sz w:val="28"/>
          <w:szCs w:val="28"/>
        </w:rPr>
      </w:pPr>
    </w:p>
    <w:p w:rsidR="00CD40D7" w:rsidRDefault="00CD40D7" w:rsidP="00B1435E">
      <w:pPr>
        <w:rPr>
          <w:sz w:val="28"/>
          <w:szCs w:val="28"/>
        </w:rPr>
      </w:pPr>
    </w:p>
    <w:p w:rsidR="00CD40D7" w:rsidRDefault="00CD40D7" w:rsidP="00B1435E">
      <w:pPr>
        <w:rPr>
          <w:sz w:val="28"/>
          <w:szCs w:val="28"/>
        </w:rPr>
      </w:pPr>
    </w:p>
    <w:sectPr w:rsidR="00CD4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76B98"/>
    <w:multiLevelType w:val="hybridMultilevel"/>
    <w:tmpl w:val="32DEC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5E"/>
    <w:rsid w:val="00087947"/>
    <w:rsid w:val="000C3FED"/>
    <w:rsid w:val="000D5EA0"/>
    <w:rsid w:val="0015759B"/>
    <w:rsid w:val="00183C34"/>
    <w:rsid w:val="001877AB"/>
    <w:rsid w:val="00217760"/>
    <w:rsid w:val="00221FA1"/>
    <w:rsid w:val="0024049C"/>
    <w:rsid w:val="002C378A"/>
    <w:rsid w:val="002C6466"/>
    <w:rsid w:val="002E491C"/>
    <w:rsid w:val="00324426"/>
    <w:rsid w:val="003838AC"/>
    <w:rsid w:val="0039063E"/>
    <w:rsid w:val="00397C42"/>
    <w:rsid w:val="004075F6"/>
    <w:rsid w:val="00435E9D"/>
    <w:rsid w:val="004913A1"/>
    <w:rsid w:val="00496B61"/>
    <w:rsid w:val="00500CE6"/>
    <w:rsid w:val="00545961"/>
    <w:rsid w:val="005A44E5"/>
    <w:rsid w:val="005E396C"/>
    <w:rsid w:val="00641F70"/>
    <w:rsid w:val="0070249E"/>
    <w:rsid w:val="00704A46"/>
    <w:rsid w:val="007072A3"/>
    <w:rsid w:val="00786EB8"/>
    <w:rsid w:val="007942B3"/>
    <w:rsid w:val="007B1226"/>
    <w:rsid w:val="007D5D3B"/>
    <w:rsid w:val="00823D26"/>
    <w:rsid w:val="008C27DC"/>
    <w:rsid w:val="008C484E"/>
    <w:rsid w:val="008C5C6E"/>
    <w:rsid w:val="009063F3"/>
    <w:rsid w:val="0091418E"/>
    <w:rsid w:val="00932389"/>
    <w:rsid w:val="0097526B"/>
    <w:rsid w:val="009A2F13"/>
    <w:rsid w:val="00AA2C32"/>
    <w:rsid w:val="00AD3FBA"/>
    <w:rsid w:val="00AE1066"/>
    <w:rsid w:val="00B1194B"/>
    <w:rsid w:val="00B1435E"/>
    <w:rsid w:val="00B311F0"/>
    <w:rsid w:val="00B31DA7"/>
    <w:rsid w:val="00B857B7"/>
    <w:rsid w:val="00BC25E6"/>
    <w:rsid w:val="00BF6F62"/>
    <w:rsid w:val="00C26D11"/>
    <w:rsid w:val="00C36089"/>
    <w:rsid w:val="00C454DC"/>
    <w:rsid w:val="00C61F2B"/>
    <w:rsid w:val="00C647FD"/>
    <w:rsid w:val="00C734A6"/>
    <w:rsid w:val="00CA7C46"/>
    <w:rsid w:val="00CC7E7F"/>
    <w:rsid w:val="00CD40D7"/>
    <w:rsid w:val="00D15564"/>
    <w:rsid w:val="00D458D9"/>
    <w:rsid w:val="00D4795E"/>
    <w:rsid w:val="00D66174"/>
    <w:rsid w:val="00DD6E88"/>
    <w:rsid w:val="00E0737C"/>
    <w:rsid w:val="00E32E2A"/>
    <w:rsid w:val="00E464BE"/>
    <w:rsid w:val="00EC7BFE"/>
    <w:rsid w:val="00EE7990"/>
    <w:rsid w:val="00F02BC1"/>
    <w:rsid w:val="00FC6F52"/>
    <w:rsid w:val="00FD7BDF"/>
    <w:rsid w:val="00FE44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1F7"/>
  <w15:chartTrackingRefBased/>
  <w15:docId w15:val="{9E06598D-468A-47A0-8550-27ADE2D8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435E"/>
  </w:style>
  <w:style w:type="paragraph" w:styleId="Titre1">
    <w:name w:val="heading 1"/>
    <w:basedOn w:val="Normal"/>
    <w:link w:val="Titre1Car"/>
    <w:uiPriority w:val="9"/>
    <w:qFormat/>
    <w:rsid w:val="00DD6E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661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6174"/>
    <w:rPr>
      <w:rFonts w:ascii="Segoe UI" w:hAnsi="Segoe UI" w:cs="Segoe UI"/>
      <w:sz w:val="18"/>
      <w:szCs w:val="18"/>
    </w:rPr>
  </w:style>
  <w:style w:type="paragraph" w:styleId="Paragraphedeliste">
    <w:name w:val="List Paragraph"/>
    <w:basedOn w:val="Normal"/>
    <w:uiPriority w:val="34"/>
    <w:qFormat/>
    <w:rsid w:val="009063F3"/>
    <w:pPr>
      <w:ind w:left="720"/>
      <w:contextualSpacing/>
    </w:pPr>
  </w:style>
  <w:style w:type="character" w:customStyle="1" w:styleId="Titre1Car">
    <w:name w:val="Titre 1 Car"/>
    <w:basedOn w:val="Policepardfaut"/>
    <w:link w:val="Titre1"/>
    <w:uiPriority w:val="9"/>
    <w:rsid w:val="00DD6E8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DD6E8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DD6E88"/>
  </w:style>
  <w:style w:type="character" w:styleId="Accentuation">
    <w:name w:val="Emphasis"/>
    <w:basedOn w:val="Policepardfaut"/>
    <w:uiPriority w:val="20"/>
    <w:qFormat/>
    <w:rsid w:val="00DD6E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5441">
      <w:bodyDiv w:val="1"/>
      <w:marLeft w:val="0"/>
      <w:marRight w:val="0"/>
      <w:marTop w:val="0"/>
      <w:marBottom w:val="0"/>
      <w:divBdr>
        <w:top w:val="none" w:sz="0" w:space="0" w:color="auto"/>
        <w:left w:val="none" w:sz="0" w:space="0" w:color="auto"/>
        <w:bottom w:val="none" w:sz="0" w:space="0" w:color="auto"/>
        <w:right w:val="none" w:sz="0" w:space="0" w:color="auto"/>
      </w:divBdr>
      <w:divsChild>
        <w:div w:id="951130084">
          <w:marLeft w:val="0"/>
          <w:marRight w:val="0"/>
          <w:marTop w:val="0"/>
          <w:marBottom w:val="450"/>
          <w:divBdr>
            <w:top w:val="none" w:sz="0" w:space="0" w:color="auto"/>
            <w:left w:val="none" w:sz="0" w:space="0" w:color="auto"/>
            <w:bottom w:val="none" w:sz="0" w:space="0" w:color="auto"/>
            <w:right w:val="none" w:sz="0" w:space="0" w:color="auto"/>
          </w:divBdr>
          <w:divsChild>
            <w:div w:id="3805219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4908">
      <w:bodyDiv w:val="1"/>
      <w:marLeft w:val="0"/>
      <w:marRight w:val="0"/>
      <w:marTop w:val="0"/>
      <w:marBottom w:val="0"/>
      <w:divBdr>
        <w:top w:val="none" w:sz="0" w:space="0" w:color="auto"/>
        <w:left w:val="none" w:sz="0" w:space="0" w:color="auto"/>
        <w:bottom w:val="none" w:sz="0" w:space="0" w:color="auto"/>
        <w:right w:val="none" w:sz="0" w:space="0" w:color="auto"/>
      </w:divBdr>
      <w:divsChild>
        <w:div w:id="724334250">
          <w:marLeft w:val="0"/>
          <w:marRight w:val="0"/>
          <w:marTop w:val="0"/>
          <w:marBottom w:val="450"/>
          <w:divBdr>
            <w:top w:val="none" w:sz="0" w:space="0" w:color="auto"/>
            <w:left w:val="none" w:sz="0" w:space="0" w:color="auto"/>
            <w:bottom w:val="none" w:sz="0" w:space="0" w:color="auto"/>
            <w:right w:val="none" w:sz="0" w:space="0" w:color="auto"/>
          </w:divBdr>
          <w:divsChild>
            <w:div w:id="13807874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2937">
      <w:bodyDiv w:val="1"/>
      <w:marLeft w:val="0"/>
      <w:marRight w:val="0"/>
      <w:marTop w:val="0"/>
      <w:marBottom w:val="0"/>
      <w:divBdr>
        <w:top w:val="none" w:sz="0" w:space="0" w:color="auto"/>
        <w:left w:val="none" w:sz="0" w:space="0" w:color="auto"/>
        <w:bottom w:val="none" w:sz="0" w:space="0" w:color="auto"/>
        <w:right w:val="none" w:sz="0" w:space="0" w:color="auto"/>
      </w:divBdr>
      <w:divsChild>
        <w:div w:id="1474517155">
          <w:marLeft w:val="0"/>
          <w:marRight w:val="0"/>
          <w:marTop w:val="0"/>
          <w:marBottom w:val="450"/>
          <w:divBdr>
            <w:top w:val="none" w:sz="0" w:space="0" w:color="auto"/>
            <w:left w:val="none" w:sz="0" w:space="0" w:color="auto"/>
            <w:bottom w:val="none" w:sz="0" w:space="0" w:color="auto"/>
            <w:right w:val="none" w:sz="0" w:space="0" w:color="auto"/>
          </w:divBdr>
          <w:divsChild>
            <w:div w:id="13862956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28490">
      <w:bodyDiv w:val="1"/>
      <w:marLeft w:val="0"/>
      <w:marRight w:val="0"/>
      <w:marTop w:val="0"/>
      <w:marBottom w:val="0"/>
      <w:divBdr>
        <w:top w:val="none" w:sz="0" w:space="0" w:color="auto"/>
        <w:left w:val="none" w:sz="0" w:space="0" w:color="auto"/>
        <w:bottom w:val="none" w:sz="0" w:space="0" w:color="auto"/>
        <w:right w:val="none" w:sz="0" w:space="0" w:color="auto"/>
      </w:divBdr>
      <w:divsChild>
        <w:div w:id="1750926808">
          <w:marLeft w:val="0"/>
          <w:marRight w:val="0"/>
          <w:marTop w:val="0"/>
          <w:marBottom w:val="450"/>
          <w:divBdr>
            <w:top w:val="none" w:sz="0" w:space="0" w:color="auto"/>
            <w:left w:val="none" w:sz="0" w:space="0" w:color="auto"/>
            <w:bottom w:val="none" w:sz="0" w:space="0" w:color="auto"/>
            <w:right w:val="none" w:sz="0" w:space="0" w:color="auto"/>
          </w:divBdr>
          <w:divsChild>
            <w:div w:id="500463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12603">
      <w:bodyDiv w:val="1"/>
      <w:marLeft w:val="0"/>
      <w:marRight w:val="0"/>
      <w:marTop w:val="0"/>
      <w:marBottom w:val="0"/>
      <w:divBdr>
        <w:top w:val="none" w:sz="0" w:space="0" w:color="auto"/>
        <w:left w:val="none" w:sz="0" w:space="0" w:color="auto"/>
        <w:bottom w:val="none" w:sz="0" w:space="0" w:color="auto"/>
        <w:right w:val="none" w:sz="0" w:space="0" w:color="auto"/>
      </w:divBdr>
      <w:divsChild>
        <w:div w:id="2118594148">
          <w:marLeft w:val="0"/>
          <w:marRight w:val="0"/>
          <w:marTop w:val="0"/>
          <w:marBottom w:val="450"/>
          <w:divBdr>
            <w:top w:val="none" w:sz="0" w:space="0" w:color="auto"/>
            <w:left w:val="none" w:sz="0" w:space="0" w:color="auto"/>
            <w:bottom w:val="none" w:sz="0" w:space="0" w:color="auto"/>
            <w:right w:val="none" w:sz="0" w:space="0" w:color="auto"/>
          </w:divBdr>
          <w:divsChild>
            <w:div w:id="1551575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8375">
      <w:bodyDiv w:val="1"/>
      <w:marLeft w:val="0"/>
      <w:marRight w:val="0"/>
      <w:marTop w:val="0"/>
      <w:marBottom w:val="0"/>
      <w:divBdr>
        <w:top w:val="none" w:sz="0" w:space="0" w:color="auto"/>
        <w:left w:val="none" w:sz="0" w:space="0" w:color="auto"/>
        <w:bottom w:val="none" w:sz="0" w:space="0" w:color="auto"/>
        <w:right w:val="none" w:sz="0" w:space="0" w:color="auto"/>
      </w:divBdr>
      <w:divsChild>
        <w:div w:id="145434205">
          <w:marLeft w:val="0"/>
          <w:marRight w:val="0"/>
          <w:marTop w:val="0"/>
          <w:marBottom w:val="450"/>
          <w:divBdr>
            <w:top w:val="none" w:sz="0" w:space="0" w:color="auto"/>
            <w:left w:val="none" w:sz="0" w:space="0" w:color="auto"/>
            <w:bottom w:val="none" w:sz="0" w:space="0" w:color="auto"/>
            <w:right w:val="none" w:sz="0" w:space="0" w:color="auto"/>
          </w:divBdr>
          <w:divsChild>
            <w:div w:id="21276951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62179">
      <w:bodyDiv w:val="1"/>
      <w:marLeft w:val="0"/>
      <w:marRight w:val="0"/>
      <w:marTop w:val="0"/>
      <w:marBottom w:val="0"/>
      <w:divBdr>
        <w:top w:val="none" w:sz="0" w:space="0" w:color="auto"/>
        <w:left w:val="none" w:sz="0" w:space="0" w:color="auto"/>
        <w:bottom w:val="none" w:sz="0" w:space="0" w:color="auto"/>
        <w:right w:val="none" w:sz="0" w:space="0" w:color="auto"/>
      </w:divBdr>
      <w:divsChild>
        <w:div w:id="199053373">
          <w:marLeft w:val="0"/>
          <w:marRight w:val="0"/>
          <w:marTop w:val="0"/>
          <w:marBottom w:val="450"/>
          <w:divBdr>
            <w:top w:val="none" w:sz="0" w:space="0" w:color="auto"/>
            <w:left w:val="none" w:sz="0" w:space="0" w:color="auto"/>
            <w:bottom w:val="none" w:sz="0" w:space="0" w:color="auto"/>
            <w:right w:val="none" w:sz="0" w:space="0" w:color="auto"/>
          </w:divBdr>
          <w:divsChild>
            <w:div w:id="646457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64776">
      <w:bodyDiv w:val="1"/>
      <w:marLeft w:val="0"/>
      <w:marRight w:val="0"/>
      <w:marTop w:val="0"/>
      <w:marBottom w:val="0"/>
      <w:divBdr>
        <w:top w:val="none" w:sz="0" w:space="0" w:color="auto"/>
        <w:left w:val="none" w:sz="0" w:space="0" w:color="auto"/>
        <w:bottom w:val="none" w:sz="0" w:space="0" w:color="auto"/>
        <w:right w:val="none" w:sz="0" w:space="0" w:color="auto"/>
      </w:divBdr>
      <w:divsChild>
        <w:div w:id="471286448">
          <w:marLeft w:val="0"/>
          <w:marRight w:val="0"/>
          <w:marTop w:val="0"/>
          <w:marBottom w:val="450"/>
          <w:divBdr>
            <w:top w:val="none" w:sz="0" w:space="0" w:color="auto"/>
            <w:left w:val="none" w:sz="0" w:space="0" w:color="auto"/>
            <w:bottom w:val="none" w:sz="0" w:space="0" w:color="auto"/>
            <w:right w:val="none" w:sz="0" w:space="0" w:color="auto"/>
          </w:divBdr>
          <w:divsChild>
            <w:div w:id="6044659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1557</Words>
  <Characters>8566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Khadra BONIN</dc:creator>
  <cp:keywords/>
  <dc:description/>
  <cp:lastModifiedBy>CRIF Auvergne Rhone-Alpes</cp:lastModifiedBy>
  <cp:revision>3</cp:revision>
  <cp:lastPrinted>2017-02-11T21:43:00Z</cp:lastPrinted>
  <dcterms:created xsi:type="dcterms:W3CDTF">2017-02-13T09:30:00Z</dcterms:created>
  <dcterms:modified xsi:type="dcterms:W3CDTF">2017-02-14T09:20:00Z</dcterms:modified>
</cp:coreProperties>
</file>